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5BD8" w14:textId="099E6860" w:rsidR="008D37D0" w:rsidRPr="008D37D0" w:rsidRDefault="008D37D0" w:rsidP="008D37D0">
      <w:pPr>
        <w:rPr>
          <w:rFonts w:ascii="Arial" w:hAnsi="Arial" w:cs="Arial"/>
          <w:sz w:val="24"/>
          <w:szCs w:val="24"/>
        </w:rPr>
      </w:pPr>
      <w:r w:rsidRPr="008D37D0">
        <w:rPr>
          <w:rFonts w:ascii="Arial" w:hAnsi="Arial" w:cs="Arial"/>
          <w:b/>
          <w:bCs/>
          <w:sz w:val="24"/>
          <w:szCs w:val="24"/>
        </w:rPr>
        <w:t>Date:</w:t>
      </w:r>
      <w:r w:rsidRPr="008D37D0">
        <w:rPr>
          <w:rFonts w:ascii="Arial" w:hAnsi="Arial" w:cs="Arial"/>
          <w:sz w:val="24"/>
          <w:szCs w:val="24"/>
        </w:rPr>
        <w:t xml:space="preserve"> 26th March 2026</w:t>
      </w:r>
      <w:r w:rsidRPr="008D37D0">
        <w:rPr>
          <w:rFonts w:ascii="Arial" w:hAnsi="Arial" w:cs="Arial"/>
          <w:sz w:val="24"/>
          <w:szCs w:val="24"/>
        </w:rPr>
        <w:br/>
      </w:r>
    </w:p>
    <w:p w14:paraId="2C113327" w14:textId="77777777" w:rsidR="008D37D0" w:rsidRDefault="008D37D0" w:rsidP="008D37D0">
      <w:pPr>
        <w:rPr>
          <w:rFonts w:ascii="Arial" w:hAnsi="Arial" w:cs="Arial"/>
          <w:sz w:val="24"/>
          <w:szCs w:val="24"/>
        </w:rPr>
      </w:pPr>
      <w:r w:rsidRPr="008D37D0">
        <w:rPr>
          <w:rFonts w:ascii="Arial" w:hAnsi="Arial" w:cs="Arial"/>
          <w:sz w:val="24"/>
          <w:szCs w:val="24"/>
        </w:rPr>
        <w:t>Dear Students, Parents and Carers,</w:t>
      </w:r>
    </w:p>
    <w:p w14:paraId="12E102E9" w14:textId="77777777" w:rsidR="008D37D0" w:rsidRDefault="008D37D0" w:rsidP="008D37D0">
      <w:pPr>
        <w:rPr>
          <w:rFonts w:ascii="Arial" w:hAnsi="Arial" w:cs="Arial"/>
          <w:sz w:val="24"/>
          <w:szCs w:val="24"/>
        </w:rPr>
      </w:pPr>
    </w:p>
    <w:p w14:paraId="7A879EFC" w14:textId="77777777" w:rsidR="008D37D0" w:rsidRPr="008D37D0" w:rsidRDefault="008D37D0" w:rsidP="008D37D0">
      <w:pPr>
        <w:rPr>
          <w:rFonts w:ascii="Arial" w:hAnsi="Arial" w:cs="Arial"/>
          <w:b/>
          <w:bCs/>
          <w:sz w:val="24"/>
          <w:szCs w:val="24"/>
        </w:rPr>
      </w:pPr>
      <w:r w:rsidRPr="008D37D0">
        <w:rPr>
          <w:rFonts w:ascii="Arial" w:hAnsi="Arial" w:cs="Arial"/>
          <w:b/>
          <w:bCs/>
          <w:sz w:val="24"/>
          <w:szCs w:val="24"/>
        </w:rPr>
        <w:t>GCSE Exam Regulations – Important Information for Students and Parents</w:t>
      </w:r>
    </w:p>
    <w:p w14:paraId="7EC22EBA" w14:textId="77777777" w:rsidR="008D37D0" w:rsidRPr="008D37D0" w:rsidRDefault="008D37D0" w:rsidP="008D37D0">
      <w:pPr>
        <w:rPr>
          <w:rFonts w:ascii="Arial" w:hAnsi="Arial" w:cs="Arial"/>
          <w:sz w:val="24"/>
          <w:szCs w:val="24"/>
        </w:rPr>
      </w:pPr>
    </w:p>
    <w:p w14:paraId="2AE43629" w14:textId="77777777" w:rsidR="008D37D0" w:rsidRDefault="008D37D0" w:rsidP="008D37D0">
      <w:pPr>
        <w:rPr>
          <w:rFonts w:ascii="Arial" w:hAnsi="Arial" w:cs="Arial"/>
          <w:sz w:val="24"/>
          <w:szCs w:val="24"/>
        </w:rPr>
      </w:pPr>
      <w:r w:rsidRPr="008D37D0">
        <w:rPr>
          <w:rFonts w:ascii="Arial" w:hAnsi="Arial" w:cs="Arial"/>
          <w:sz w:val="24"/>
          <w:szCs w:val="24"/>
        </w:rPr>
        <w:t>As we approach the GCSE examination season, we want to ensure that both students and families fully understand the key regulations set out by the Joint Council for Qualifications (JCQ). These rules apply to every exam and are essential to maintain fairness, protect student results, and ensure the smooth running of the exam period.</w:t>
      </w:r>
    </w:p>
    <w:p w14:paraId="5442150F" w14:textId="77777777" w:rsidR="008D37D0" w:rsidRPr="008D37D0" w:rsidRDefault="008D37D0" w:rsidP="008D37D0">
      <w:pPr>
        <w:rPr>
          <w:rFonts w:ascii="Arial" w:hAnsi="Arial" w:cs="Arial"/>
          <w:sz w:val="24"/>
          <w:szCs w:val="24"/>
        </w:rPr>
      </w:pPr>
    </w:p>
    <w:p w14:paraId="0FFE9851" w14:textId="77777777" w:rsidR="008D37D0" w:rsidRPr="008D37D0" w:rsidRDefault="008D37D0" w:rsidP="008D37D0">
      <w:pPr>
        <w:rPr>
          <w:rFonts w:ascii="Arial" w:hAnsi="Arial" w:cs="Arial"/>
          <w:sz w:val="24"/>
          <w:szCs w:val="24"/>
        </w:rPr>
      </w:pPr>
      <w:r w:rsidRPr="008D37D0">
        <w:rPr>
          <w:rFonts w:ascii="Arial" w:hAnsi="Arial" w:cs="Arial"/>
          <w:sz w:val="24"/>
          <w:szCs w:val="24"/>
        </w:rPr>
        <w:t>Please read the information below carefully and discuss it together at home.</w:t>
      </w:r>
    </w:p>
    <w:p w14:paraId="3526119A" w14:textId="062EC408" w:rsidR="008D37D0" w:rsidRPr="008D37D0" w:rsidRDefault="008D37D0" w:rsidP="008D37D0">
      <w:pPr>
        <w:rPr>
          <w:rFonts w:ascii="Arial" w:hAnsi="Arial" w:cs="Arial"/>
          <w:sz w:val="24"/>
          <w:szCs w:val="24"/>
        </w:rPr>
      </w:pPr>
    </w:p>
    <w:p w14:paraId="107E00F0" w14:textId="1F0538C4" w:rsidR="008D37D0" w:rsidRDefault="008D37D0" w:rsidP="008D37D0">
      <w:pPr>
        <w:rPr>
          <w:rFonts w:ascii="Arial" w:hAnsi="Arial" w:cs="Arial"/>
          <w:b/>
          <w:bCs/>
          <w:sz w:val="24"/>
          <w:szCs w:val="24"/>
        </w:rPr>
      </w:pPr>
      <w:r w:rsidRPr="008D37D0">
        <w:rPr>
          <w:rFonts w:ascii="Arial" w:hAnsi="Arial" w:cs="Arial"/>
          <w:b/>
          <w:bCs/>
          <w:sz w:val="24"/>
          <w:szCs w:val="24"/>
        </w:rPr>
        <w:t>Before Each Exam</w:t>
      </w:r>
    </w:p>
    <w:p w14:paraId="355B8915" w14:textId="77777777" w:rsidR="008D37D0" w:rsidRPr="008D37D0" w:rsidRDefault="008D37D0" w:rsidP="008D37D0">
      <w:pPr>
        <w:rPr>
          <w:rFonts w:ascii="Arial" w:hAnsi="Arial" w:cs="Arial"/>
          <w:b/>
          <w:bCs/>
          <w:sz w:val="24"/>
          <w:szCs w:val="24"/>
        </w:rPr>
      </w:pPr>
    </w:p>
    <w:p w14:paraId="4CF6AF4F" w14:textId="77777777" w:rsidR="008D37D0" w:rsidRPr="008D37D0" w:rsidRDefault="008D37D0" w:rsidP="008D37D0">
      <w:pPr>
        <w:numPr>
          <w:ilvl w:val="0"/>
          <w:numId w:val="11"/>
        </w:numPr>
        <w:rPr>
          <w:rFonts w:ascii="Arial" w:hAnsi="Arial" w:cs="Arial"/>
          <w:sz w:val="24"/>
          <w:szCs w:val="24"/>
        </w:rPr>
      </w:pPr>
      <w:r w:rsidRPr="008D37D0">
        <w:rPr>
          <w:rFonts w:ascii="Arial" w:hAnsi="Arial" w:cs="Arial"/>
          <w:sz w:val="24"/>
          <w:szCs w:val="24"/>
        </w:rPr>
        <w:t xml:space="preserve">Ensure students know the </w:t>
      </w:r>
      <w:r w:rsidRPr="008D37D0">
        <w:rPr>
          <w:rFonts w:ascii="Arial" w:hAnsi="Arial" w:cs="Arial"/>
          <w:b/>
          <w:bCs/>
          <w:sz w:val="24"/>
          <w:szCs w:val="24"/>
        </w:rPr>
        <w:t>date, time, and room</w:t>
      </w:r>
      <w:r w:rsidRPr="008D37D0">
        <w:rPr>
          <w:rFonts w:ascii="Arial" w:hAnsi="Arial" w:cs="Arial"/>
          <w:sz w:val="24"/>
          <w:szCs w:val="24"/>
        </w:rPr>
        <w:t xml:space="preserve"> for every exam.</w:t>
      </w:r>
    </w:p>
    <w:p w14:paraId="2EB0456A" w14:textId="77777777" w:rsidR="008D37D0" w:rsidRPr="008D37D0" w:rsidRDefault="008D37D0" w:rsidP="008D37D0">
      <w:pPr>
        <w:numPr>
          <w:ilvl w:val="0"/>
          <w:numId w:val="11"/>
        </w:numPr>
        <w:rPr>
          <w:rFonts w:ascii="Arial" w:hAnsi="Arial" w:cs="Arial"/>
          <w:sz w:val="24"/>
          <w:szCs w:val="24"/>
        </w:rPr>
      </w:pPr>
      <w:r w:rsidRPr="008D37D0">
        <w:rPr>
          <w:rFonts w:ascii="Arial" w:hAnsi="Arial" w:cs="Arial"/>
          <w:sz w:val="24"/>
          <w:szCs w:val="24"/>
        </w:rPr>
        <w:t xml:space="preserve">Arrive </w:t>
      </w:r>
      <w:r w:rsidRPr="008D37D0">
        <w:rPr>
          <w:rFonts w:ascii="Arial" w:hAnsi="Arial" w:cs="Arial"/>
          <w:b/>
          <w:bCs/>
          <w:sz w:val="24"/>
          <w:szCs w:val="24"/>
        </w:rPr>
        <w:t>10–15 minutes early</w:t>
      </w:r>
      <w:r w:rsidRPr="008D37D0">
        <w:rPr>
          <w:rFonts w:ascii="Arial" w:hAnsi="Arial" w:cs="Arial"/>
          <w:sz w:val="24"/>
          <w:szCs w:val="24"/>
        </w:rPr>
        <w:t xml:space="preserve"> to allow time to settle.</w:t>
      </w:r>
    </w:p>
    <w:p w14:paraId="3B63B392" w14:textId="77777777" w:rsidR="008D37D0" w:rsidRPr="008D37D0" w:rsidRDefault="008D37D0" w:rsidP="008D37D0">
      <w:pPr>
        <w:numPr>
          <w:ilvl w:val="0"/>
          <w:numId w:val="11"/>
        </w:numPr>
        <w:rPr>
          <w:rFonts w:ascii="Arial" w:hAnsi="Arial" w:cs="Arial"/>
          <w:sz w:val="24"/>
          <w:szCs w:val="24"/>
        </w:rPr>
      </w:pPr>
      <w:r w:rsidRPr="008D37D0">
        <w:rPr>
          <w:rFonts w:ascii="Arial" w:hAnsi="Arial" w:cs="Arial"/>
          <w:sz w:val="24"/>
          <w:szCs w:val="24"/>
        </w:rPr>
        <w:t>Students must leave bags, coats and non</w:t>
      </w:r>
      <w:r w:rsidRPr="008D37D0">
        <w:rPr>
          <w:rFonts w:ascii="Arial" w:hAnsi="Arial" w:cs="Arial"/>
          <w:sz w:val="24"/>
          <w:szCs w:val="24"/>
        </w:rPr>
        <w:noBreakHyphen/>
        <w:t>essential items where staff indicate.</w:t>
      </w:r>
    </w:p>
    <w:p w14:paraId="7AECCD7D" w14:textId="77777777" w:rsidR="008D37D0" w:rsidRPr="008D37D0" w:rsidRDefault="008D37D0" w:rsidP="008D37D0">
      <w:pPr>
        <w:numPr>
          <w:ilvl w:val="0"/>
          <w:numId w:val="11"/>
        </w:numPr>
        <w:rPr>
          <w:rFonts w:ascii="Arial" w:hAnsi="Arial" w:cs="Arial"/>
          <w:sz w:val="24"/>
          <w:szCs w:val="24"/>
        </w:rPr>
      </w:pPr>
      <w:r w:rsidRPr="008D37D0">
        <w:rPr>
          <w:rFonts w:ascii="Arial" w:hAnsi="Arial" w:cs="Arial"/>
          <w:sz w:val="24"/>
          <w:szCs w:val="24"/>
        </w:rPr>
        <w:t>Bring only the equipment required for that exam.</w:t>
      </w:r>
    </w:p>
    <w:p w14:paraId="6994325D" w14:textId="13A6BD5A" w:rsidR="008D37D0" w:rsidRPr="008D37D0" w:rsidRDefault="008D37D0" w:rsidP="008D37D0">
      <w:pPr>
        <w:rPr>
          <w:rFonts w:ascii="Arial" w:hAnsi="Arial" w:cs="Arial"/>
          <w:sz w:val="24"/>
          <w:szCs w:val="24"/>
        </w:rPr>
      </w:pPr>
    </w:p>
    <w:p w14:paraId="755D00A9" w14:textId="22FB09B3" w:rsidR="008D37D0" w:rsidRDefault="008D37D0" w:rsidP="008D37D0">
      <w:pPr>
        <w:rPr>
          <w:rFonts w:ascii="Arial" w:hAnsi="Arial" w:cs="Arial"/>
          <w:b/>
          <w:bCs/>
          <w:sz w:val="24"/>
          <w:szCs w:val="24"/>
        </w:rPr>
      </w:pPr>
      <w:r w:rsidRPr="008D37D0">
        <w:rPr>
          <w:rFonts w:ascii="Arial" w:hAnsi="Arial" w:cs="Arial"/>
          <w:b/>
          <w:bCs/>
          <w:sz w:val="24"/>
          <w:szCs w:val="24"/>
        </w:rPr>
        <w:t>What Students MUST Bring</w:t>
      </w:r>
    </w:p>
    <w:p w14:paraId="5BBCD2E9" w14:textId="77777777" w:rsidR="008D37D0" w:rsidRPr="008D37D0" w:rsidRDefault="008D37D0" w:rsidP="008D37D0">
      <w:pPr>
        <w:rPr>
          <w:rFonts w:ascii="Arial" w:hAnsi="Arial" w:cs="Arial"/>
          <w:b/>
          <w:bCs/>
          <w:sz w:val="24"/>
          <w:szCs w:val="24"/>
        </w:rPr>
      </w:pPr>
    </w:p>
    <w:p w14:paraId="0BEF3C4C" w14:textId="77777777" w:rsidR="008D37D0" w:rsidRPr="008D37D0" w:rsidRDefault="008D37D0" w:rsidP="008D37D0">
      <w:pPr>
        <w:numPr>
          <w:ilvl w:val="0"/>
          <w:numId w:val="12"/>
        </w:numPr>
        <w:rPr>
          <w:rFonts w:ascii="Arial" w:hAnsi="Arial" w:cs="Arial"/>
          <w:sz w:val="24"/>
          <w:szCs w:val="24"/>
        </w:rPr>
      </w:pPr>
      <w:r w:rsidRPr="008D37D0">
        <w:rPr>
          <w:rFonts w:ascii="Arial" w:hAnsi="Arial" w:cs="Arial"/>
          <w:sz w:val="24"/>
          <w:szCs w:val="24"/>
        </w:rPr>
        <w:t xml:space="preserve">A </w:t>
      </w:r>
      <w:r w:rsidRPr="008D37D0">
        <w:rPr>
          <w:rFonts w:ascii="Arial" w:hAnsi="Arial" w:cs="Arial"/>
          <w:b/>
          <w:bCs/>
          <w:sz w:val="24"/>
          <w:szCs w:val="24"/>
        </w:rPr>
        <w:t>black pen</w:t>
      </w:r>
      <w:r w:rsidRPr="008D37D0">
        <w:rPr>
          <w:rFonts w:ascii="Arial" w:hAnsi="Arial" w:cs="Arial"/>
          <w:sz w:val="24"/>
          <w:szCs w:val="24"/>
        </w:rPr>
        <w:t xml:space="preserve"> (plus spares).</w:t>
      </w:r>
    </w:p>
    <w:p w14:paraId="73E8EE79" w14:textId="77777777" w:rsidR="008D37D0" w:rsidRPr="008D37D0" w:rsidRDefault="008D37D0" w:rsidP="008D37D0">
      <w:pPr>
        <w:numPr>
          <w:ilvl w:val="0"/>
          <w:numId w:val="12"/>
        </w:numPr>
        <w:rPr>
          <w:rFonts w:ascii="Arial" w:hAnsi="Arial" w:cs="Arial"/>
          <w:sz w:val="24"/>
          <w:szCs w:val="24"/>
        </w:rPr>
      </w:pPr>
      <w:r w:rsidRPr="008D37D0">
        <w:rPr>
          <w:rFonts w:ascii="Arial" w:hAnsi="Arial" w:cs="Arial"/>
          <w:sz w:val="24"/>
          <w:szCs w:val="24"/>
        </w:rPr>
        <w:t>Required equipment (pencils, ruler, calculator—if permitted for that paper).</w:t>
      </w:r>
    </w:p>
    <w:p w14:paraId="4A118102" w14:textId="77777777" w:rsidR="008D37D0" w:rsidRPr="008D37D0" w:rsidRDefault="008D37D0" w:rsidP="008D37D0">
      <w:pPr>
        <w:numPr>
          <w:ilvl w:val="0"/>
          <w:numId w:val="12"/>
        </w:numPr>
        <w:rPr>
          <w:rFonts w:ascii="Arial" w:hAnsi="Arial" w:cs="Arial"/>
          <w:sz w:val="24"/>
          <w:szCs w:val="24"/>
        </w:rPr>
      </w:pPr>
      <w:r w:rsidRPr="008D37D0">
        <w:rPr>
          <w:rFonts w:ascii="Arial" w:hAnsi="Arial" w:cs="Arial"/>
          <w:sz w:val="24"/>
          <w:szCs w:val="24"/>
        </w:rPr>
        <w:t xml:space="preserve">A </w:t>
      </w:r>
      <w:r w:rsidRPr="008D37D0">
        <w:rPr>
          <w:rFonts w:ascii="Arial" w:hAnsi="Arial" w:cs="Arial"/>
          <w:b/>
          <w:bCs/>
          <w:sz w:val="24"/>
          <w:szCs w:val="24"/>
        </w:rPr>
        <w:t>transparent pencil case</w:t>
      </w:r>
      <w:r w:rsidRPr="008D37D0">
        <w:rPr>
          <w:rFonts w:ascii="Arial" w:hAnsi="Arial" w:cs="Arial"/>
          <w:sz w:val="24"/>
          <w:szCs w:val="24"/>
        </w:rPr>
        <w:t xml:space="preserve"> or clear plastic bag.</w:t>
      </w:r>
    </w:p>
    <w:p w14:paraId="1C8EF6AE" w14:textId="75F42269" w:rsidR="008D37D0" w:rsidRPr="008D37D0" w:rsidRDefault="008D37D0" w:rsidP="008D37D0">
      <w:pPr>
        <w:rPr>
          <w:rFonts w:ascii="Arial" w:hAnsi="Arial" w:cs="Arial"/>
          <w:sz w:val="24"/>
          <w:szCs w:val="24"/>
        </w:rPr>
      </w:pPr>
    </w:p>
    <w:p w14:paraId="339A3998" w14:textId="70D37F26" w:rsidR="008D37D0" w:rsidRDefault="008D37D0" w:rsidP="008D37D0">
      <w:pPr>
        <w:rPr>
          <w:rFonts w:ascii="Arial" w:hAnsi="Arial" w:cs="Arial"/>
          <w:b/>
          <w:bCs/>
          <w:sz w:val="24"/>
          <w:szCs w:val="24"/>
        </w:rPr>
      </w:pPr>
      <w:r w:rsidRPr="008D37D0">
        <w:rPr>
          <w:rFonts w:ascii="Arial" w:hAnsi="Arial" w:cs="Arial"/>
          <w:b/>
          <w:bCs/>
          <w:sz w:val="24"/>
          <w:szCs w:val="24"/>
        </w:rPr>
        <w:t>Items Strictly NOT Allowed in Exam Rooms</w:t>
      </w:r>
    </w:p>
    <w:p w14:paraId="2F07CE3C" w14:textId="77777777" w:rsidR="008D37D0" w:rsidRPr="008D37D0" w:rsidRDefault="008D37D0" w:rsidP="008D37D0">
      <w:pPr>
        <w:rPr>
          <w:rFonts w:ascii="Arial" w:hAnsi="Arial" w:cs="Arial"/>
          <w:b/>
          <w:bCs/>
          <w:sz w:val="24"/>
          <w:szCs w:val="24"/>
        </w:rPr>
      </w:pPr>
    </w:p>
    <w:p w14:paraId="3EA04187" w14:textId="77777777" w:rsidR="008D37D0" w:rsidRPr="008D37D0" w:rsidRDefault="008D37D0" w:rsidP="008D37D0">
      <w:pPr>
        <w:rPr>
          <w:rFonts w:ascii="Arial" w:hAnsi="Arial" w:cs="Arial"/>
          <w:sz w:val="24"/>
          <w:szCs w:val="24"/>
        </w:rPr>
      </w:pPr>
      <w:r w:rsidRPr="008D37D0">
        <w:rPr>
          <w:rFonts w:ascii="Arial" w:hAnsi="Arial" w:cs="Arial"/>
          <w:sz w:val="24"/>
          <w:szCs w:val="24"/>
        </w:rPr>
        <w:t>The following items are banned in all exam rooms:</w:t>
      </w:r>
    </w:p>
    <w:p w14:paraId="24FEB28F" w14:textId="7E00166B" w:rsidR="008D37D0" w:rsidRPr="008D37D0" w:rsidRDefault="008D37D0" w:rsidP="008D37D0">
      <w:pPr>
        <w:numPr>
          <w:ilvl w:val="0"/>
          <w:numId w:val="13"/>
        </w:numPr>
        <w:rPr>
          <w:rFonts w:ascii="Arial" w:hAnsi="Arial" w:cs="Arial"/>
          <w:sz w:val="24"/>
          <w:szCs w:val="24"/>
        </w:rPr>
      </w:pPr>
      <w:r w:rsidRPr="008D37D0">
        <w:rPr>
          <w:rFonts w:ascii="Arial" w:hAnsi="Arial" w:cs="Arial"/>
          <w:b/>
          <w:bCs/>
          <w:sz w:val="24"/>
          <w:szCs w:val="24"/>
        </w:rPr>
        <w:t>Mobile phones</w:t>
      </w:r>
    </w:p>
    <w:p w14:paraId="5A14DB9C" w14:textId="77777777" w:rsidR="008D37D0" w:rsidRPr="008D37D0" w:rsidRDefault="008D37D0" w:rsidP="008D37D0">
      <w:pPr>
        <w:numPr>
          <w:ilvl w:val="0"/>
          <w:numId w:val="13"/>
        </w:numPr>
        <w:rPr>
          <w:rFonts w:ascii="Arial" w:hAnsi="Arial" w:cs="Arial"/>
          <w:sz w:val="24"/>
          <w:szCs w:val="24"/>
        </w:rPr>
      </w:pPr>
      <w:r w:rsidRPr="008D37D0">
        <w:rPr>
          <w:rFonts w:ascii="Arial" w:hAnsi="Arial" w:cs="Arial"/>
          <w:b/>
          <w:bCs/>
          <w:sz w:val="24"/>
          <w:szCs w:val="24"/>
        </w:rPr>
        <w:t>Smartwatches</w:t>
      </w:r>
      <w:r w:rsidRPr="008D37D0">
        <w:rPr>
          <w:rFonts w:ascii="Arial" w:hAnsi="Arial" w:cs="Arial"/>
          <w:sz w:val="24"/>
          <w:szCs w:val="24"/>
        </w:rPr>
        <w:t xml:space="preserve"> or any device with storage/wireless capability.</w:t>
      </w:r>
    </w:p>
    <w:p w14:paraId="6D39CA55" w14:textId="77777777" w:rsidR="008D37D0" w:rsidRPr="008D37D0" w:rsidRDefault="008D37D0" w:rsidP="008D37D0">
      <w:pPr>
        <w:numPr>
          <w:ilvl w:val="0"/>
          <w:numId w:val="13"/>
        </w:numPr>
        <w:rPr>
          <w:rFonts w:ascii="Arial" w:hAnsi="Arial" w:cs="Arial"/>
          <w:sz w:val="24"/>
          <w:szCs w:val="24"/>
        </w:rPr>
      </w:pPr>
      <w:r w:rsidRPr="008D37D0">
        <w:rPr>
          <w:rFonts w:ascii="Arial" w:hAnsi="Arial" w:cs="Arial"/>
          <w:b/>
          <w:bCs/>
          <w:sz w:val="24"/>
          <w:szCs w:val="24"/>
        </w:rPr>
        <w:t>Earbuds or headphones</w:t>
      </w:r>
      <w:r w:rsidRPr="008D37D0">
        <w:rPr>
          <w:rFonts w:ascii="Arial" w:hAnsi="Arial" w:cs="Arial"/>
          <w:sz w:val="24"/>
          <w:szCs w:val="24"/>
        </w:rPr>
        <w:t>.</w:t>
      </w:r>
    </w:p>
    <w:p w14:paraId="5D1416D6" w14:textId="77777777" w:rsidR="008D37D0" w:rsidRPr="008D37D0" w:rsidRDefault="008D37D0" w:rsidP="008D37D0">
      <w:pPr>
        <w:numPr>
          <w:ilvl w:val="0"/>
          <w:numId w:val="13"/>
        </w:numPr>
        <w:rPr>
          <w:rFonts w:ascii="Arial" w:hAnsi="Arial" w:cs="Arial"/>
          <w:sz w:val="24"/>
          <w:szCs w:val="24"/>
        </w:rPr>
      </w:pPr>
      <w:r w:rsidRPr="008D37D0">
        <w:rPr>
          <w:rFonts w:ascii="Arial" w:hAnsi="Arial" w:cs="Arial"/>
          <w:sz w:val="24"/>
          <w:szCs w:val="24"/>
        </w:rPr>
        <w:t>Notes, revision materials or books (unless the exam specifically allows them).</w:t>
      </w:r>
    </w:p>
    <w:p w14:paraId="66BD0899" w14:textId="4D55868F" w:rsidR="008D37D0" w:rsidRDefault="008D37D0" w:rsidP="008D37D0">
      <w:pPr>
        <w:numPr>
          <w:ilvl w:val="0"/>
          <w:numId w:val="13"/>
        </w:numPr>
        <w:rPr>
          <w:rFonts w:ascii="Arial" w:hAnsi="Arial" w:cs="Arial"/>
          <w:sz w:val="24"/>
          <w:szCs w:val="24"/>
        </w:rPr>
      </w:pPr>
      <w:r w:rsidRPr="008D37D0">
        <w:rPr>
          <w:rFonts w:ascii="Arial" w:hAnsi="Arial" w:cs="Arial"/>
          <w:sz w:val="24"/>
          <w:szCs w:val="24"/>
        </w:rPr>
        <w:t>Calculator lids/cases</w:t>
      </w:r>
      <w:r w:rsidR="00A07125">
        <w:rPr>
          <w:rFonts w:ascii="Arial" w:hAnsi="Arial" w:cs="Arial"/>
          <w:sz w:val="24"/>
          <w:szCs w:val="24"/>
        </w:rPr>
        <w:t>.</w:t>
      </w:r>
    </w:p>
    <w:p w14:paraId="617CAC3A" w14:textId="77777777" w:rsidR="00A07125" w:rsidRPr="008D37D0" w:rsidRDefault="00A07125" w:rsidP="00A07125">
      <w:pPr>
        <w:ind w:left="720"/>
        <w:rPr>
          <w:rFonts w:ascii="Arial" w:hAnsi="Arial" w:cs="Arial"/>
          <w:sz w:val="24"/>
          <w:szCs w:val="24"/>
        </w:rPr>
      </w:pPr>
    </w:p>
    <w:p w14:paraId="7CFFD542" w14:textId="77777777" w:rsidR="008D37D0" w:rsidRPr="008D37D0" w:rsidRDefault="008D37D0" w:rsidP="008D37D0">
      <w:pPr>
        <w:rPr>
          <w:rFonts w:ascii="Arial" w:hAnsi="Arial" w:cs="Arial"/>
          <w:sz w:val="24"/>
          <w:szCs w:val="24"/>
        </w:rPr>
      </w:pPr>
      <w:r w:rsidRPr="008D37D0">
        <w:rPr>
          <w:rFonts w:ascii="Segoe UI Symbol" w:hAnsi="Segoe UI Symbol" w:cs="Segoe UI Symbol"/>
          <w:sz w:val="24"/>
          <w:szCs w:val="24"/>
        </w:rPr>
        <w:t>⚠</w:t>
      </w:r>
      <w:r w:rsidRPr="008D37D0">
        <w:rPr>
          <w:rFonts w:ascii="Arial" w:hAnsi="Arial" w:cs="Arial"/>
          <w:sz w:val="24"/>
          <w:szCs w:val="24"/>
        </w:rPr>
        <w:t xml:space="preserve">️ </w:t>
      </w:r>
      <w:r w:rsidRPr="008D37D0">
        <w:rPr>
          <w:rFonts w:ascii="Arial" w:hAnsi="Arial" w:cs="Arial"/>
          <w:i/>
          <w:iCs/>
          <w:sz w:val="24"/>
          <w:szCs w:val="24"/>
        </w:rPr>
        <w:t>JCQ treats possession of a banned device as malpractice. This can lead to marks being lost or the student being disqualified. Please ensure no devices are brought into the exam room.</w:t>
      </w:r>
    </w:p>
    <w:p w14:paraId="7DA53298" w14:textId="06E82389" w:rsidR="008D37D0" w:rsidRPr="008D37D0" w:rsidRDefault="008D37D0" w:rsidP="008D37D0">
      <w:pPr>
        <w:rPr>
          <w:rFonts w:ascii="Arial" w:hAnsi="Arial" w:cs="Arial"/>
          <w:sz w:val="24"/>
          <w:szCs w:val="24"/>
        </w:rPr>
      </w:pPr>
    </w:p>
    <w:p w14:paraId="4592E788" w14:textId="5105010C" w:rsidR="008D37D0" w:rsidRDefault="008D37D0" w:rsidP="00A07125">
      <w:pPr>
        <w:rPr>
          <w:rFonts w:ascii="Arial" w:hAnsi="Arial" w:cs="Arial"/>
          <w:b/>
          <w:bCs/>
          <w:sz w:val="24"/>
          <w:szCs w:val="24"/>
        </w:rPr>
      </w:pPr>
      <w:r w:rsidRPr="008D37D0">
        <w:rPr>
          <w:rFonts w:ascii="Arial" w:hAnsi="Arial" w:cs="Arial"/>
          <w:b/>
          <w:bCs/>
          <w:sz w:val="24"/>
          <w:szCs w:val="24"/>
        </w:rPr>
        <w:t>During the Exam</w:t>
      </w:r>
    </w:p>
    <w:p w14:paraId="2C2B10E1" w14:textId="77777777" w:rsidR="00A07125" w:rsidRPr="008D37D0" w:rsidRDefault="00A07125" w:rsidP="00A07125">
      <w:pPr>
        <w:rPr>
          <w:rFonts w:ascii="Arial" w:hAnsi="Arial" w:cs="Arial"/>
          <w:b/>
          <w:bCs/>
          <w:sz w:val="24"/>
          <w:szCs w:val="24"/>
        </w:rPr>
      </w:pPr>
    </w:p>
    <w:p w14:paraId="2FC91F0E" w14:textId="77777777" w:rsidR="008D37D0" w:rsidRPr="008D37D0" w:rsidRDefault="008D37D0" w:rsidP="008D37D0">
      <w:pPr>
        <w:numPr>
          <w:ilvl w:val="0"/>
          <w:numId w:val="14"/>
        </w:numPr>
        <w:rPr>
          <w:rFonts w:ascii="Arial" w:hAnsi="Arial" w:cs="Arial"/>
          <w:sz w:val="24"/>
          <w:szCs w:val="24"/>
        </w:rPr>
      </w:pPr>
      <w:r w:rsidRPr="008D37D0">
        <w:rPr>
          <w:rFonts w:ascii="Arial" w:hAnsi="Arial" w:cs="Arial"/>
          <w:sz w:val="24"/>
          <w:szCs w:val="24"/>
        </w:rPr>
        <w:t>Students must follow all instructions given by invigilators.</w:t>
      </w:r>
    </w:p>
    <w:p w14:paraId="51B91CF9" w14:textId="77777777" w:rsidR="008D37D0" w:rsidRPr="008D37D0" w:rsidRDefault="008D37D0" w:rsidP="008D37D0">
      <w:pPr>
        <w:numPr>
          <w:ilvl w:val="0"/>
          <w:numId w:val="14"/>
        </w:numPr>
        <w:rPr>
          <w:rFonts w:ascii="Arial" w:hAnsi="Arial" w:cs="Arial"/>
          <w:sz w:val="24"/>
          <w:szCs w:val="24"/>
        </w:rPr>
      </w:pPr>
      <w:r w:rsidRPr="008D37D0">
        <w:rPr>
          <w:rFonts w:ascii="Arial" w:hAnsi="Arial" w:cs="Arial"/>
          <w:sz w:val="24"/>
          <w:szCs w:val="24"/>
        </w:rPr>
        <w:t xml:space="preserve">There must be </w:t>
      </w:r>
      <w:r w:rsidRPr="008D37D0">
        <w:rPr>
          <w:rFonts w:ascii="Arial" w:hAnsi="Arial" w:cs="Arial"/>
          <w:b/>
          <w:bCs/>
          <w:sz w:val="24"/>
          <w:szCs w:val="24"/>
        </w:rPr>
        <w:t>no communication</w:t>
      </w:r>
      <w:r w:rsidRPr="008D37D0">
        <w:rPr>
          <w:rFonts w:ascii="Arial" w:hAnsi="Arial" w:cs="Arial"/>
          <w:sz w:val="24"/>
          <w:szCs w:val="24"/>
        </w:rPr>
        <w:t xml:space="preserve"> with other students.</w:t>
      </w:r>
    </w:p>
    <w:p w14:paraId="459961D6" w14:textId="77777777" w:rsidR="008D37D0" w:rsidRPr="008D37D0" w:rsidRDefault="008D37D0" w:rsidP="008D37D0">
      <w:pPr>
        <w:numPr>
          <w:ilvl w:val="0"/>
          <w:numId w:val="14"/>
        </w:numPr>
        <w:rPr>
          <w:rFonts w:ascii="Arial" w:hAnsi="Arial" w:cs="Arial"/>
          <w:sz w:val="24"/>
          <w:szCs w:val="24"/>
        </w:rPr>
      </w:pPr>
      <w:r w:rsidRPr="008D37D0">
        <w:rPr>
          <w:rFonts w:ascii="Arial" w:hAnsi="Arial" w:cs="Arial"/>
          <w:sz w:val="24"/>
          <w:szCs w:val="24"/>
        </w:rPr>
        <w:t>Exam papers must not be opened until told to begin.</w:t>
      </w:r>
    </w:p>
    <w:p w14:paraId="284B1F5E" w14:textId="77777777" w:rsidR="008D37D0" w:rsidRPr="008D37D0" w:rsidRDefault="008D37D0" w:rsidP="008D37D0">
      <w:pPr>
        <w:numPr>
          <w:ilvl w:val="0"/>
          <w:numId w:val="14"/>
        </w:numPr>
        <w:rPr>
          <w:rFonts w:ascii="Arial" w:hAnsi="Arial" w:cs="Arial"/>
          <w:sz w:val="24"/>
          <w:szCs w:val="24"/>
        </w:rPr>
      </w:pPr>
      <w:r w:rsidRPr="008D37D0">
        <w:rPr>
          <w:rFonts w:ascii="Arial" w:hAnsi="Arial" w:cs="Arial"/>
          <w:sz w:val="24"/>
          <w:szCs w:val="24"/>
        </w:rPr>
        <w:t>If help is needed, students must raise a hand.</w:t>
      </w:r>
    </w:p>
    <w:p w14:paraId="2A238A50" w14:textId="77671325" w:rsidR="008D37D0" w:rsidRPr="008D37D0" w:rsidRDefault="008D37D0" w:rsidP="008D37D0">
      <w:pPr>
        <w:numPr>
          <w:ilvl w:val="0"/>
          <w:numId w:val="14"/>
        </w:numPr>
        <w:rPr>
          <w:rFonts w:ascii="Arial" w:hAnsi="Arial" w:cs="Arial"/>
          <w:sz w:val="24"/>
          <w:szCs w:val="24"/>
        </w:rPr>
      </w:pPr>
      <w:r w:rsidRPr="008D37D0">
        <w:rPr>
          <w:rFonts w:ascii="Arial" w:hAnsi="Arial" w:cs="Arial"/>
          <w:sz w:val="24"/>
          <w:szCs w:val="24"/>
        </w:rPr>
        <w:t xml:space="preserve">All answers must be written in </w:t>
      </w:r>
      <w:r w:rsidRPr="008D37D0">
        <w:rPr>
          <w:rFonts w:ascii="Arial" w:hAnsi="Arial" w:cs="Arial"/>
          <w:b/>
          <w:bCs/>
          <w:sz w:val="24"/>
          <w:szCs w:val="24"/>
        </w:rPr>
        <w:t>black ink</w:t>
      </w:r>
      <w:r w:rsidRPr="008D37D0">
        <w:rPr>
          <w:rFonts w:ascii="Arial" w:hAnsi="Arial" w:cs="Arial"/>
          <w:sz w:val="24"/>
          <w:szCs w:val="24"/>
        </w:rPr>
        <w:t>.</w:t>
      </w:r>
    </w:p>
    <w:p w14:paraId="307DE592" w14:textId="388457F9" w:rsidR="008D37D0" w:rsidRDefault="008D37D0" w:rsidP="00A07125">
      <w:pPr>
        <w:rPr>
          <w:rFonts w:ascii="Arial" w:hAnsi="Arial" w:cs="Arial"/>
          <w:b/>
          <w:bCs/>
          <w:sz w:val="24"/>
          <w:szCs w:val="24"/>
        </w:rPr>
      </w:pPr>
      <w:r w:rsidRPr="008D37D0">
        <w:rPr>
          <w:rFonts w:ascii="Arial" w:hAnsi="Arial" w:cs="Arial"/>
          <w:b/>
          <w:bCs/>
          <w:sz w:val="24"/>
          <w:szCs w:val="24"/>
        </w:rPr>
        <w:lastRenderedPageBreak/>
        <w:t>After the Exam</w:t>
      </w:r>
    </w:p>
    <w:p w14:paraId="6AF5EEAF" w14:textId="77777777" w:rsidR="00A07125" w:rsidRPr="008D37D0" w:rsidRDefault="00A07125" w:rsidP="00A07125">
      <w:pPr>
        <w:ind w:left="360"/>
        <w:rPr>
          <w:rFonts w:ascii="Arial" w:hAnsi="Arial" w:cs="Arial"/>
          <w:b/>
          <w:bCs/>
          <w:sz w:val="24"/>
          <w:szCs w:val="24"/>
        </w:rPr>
      </w:pPr>
    </w:p>
    <w:p w14:paraId="68DCE8F4" w14:textId="77777777" w:rsidR="008D37D0" w:rsidRPr="008D37D0" w:rsidRDefault="008D37D0" w:rsidP="008D37D0">
      <w:pPr>
        <w:numPr>
          <w:ilvl w:val="0"/>
          <w:numId w:val="15"/>
        </w:numPr>
        <w:rPr>
          <w:rFonts w:ascii="Arial" w:hAnsi="Arial" w:cs="Arial"/>
          <w:sz w:val="24"/>
          <w:szCs w:val="24"/>
        </w:rPr>
      </w:pPr>
      <w:r w:rsidRPr="008D37D0">
        <w:rPr>
          <w:rFonts w:ascii="Arial" w:hAnsi="Arial" w:cs="Arial"/>
          <w:sz w:val="24"/>
          <w:szCs w:val="24"/>
        </w:rPr>
        <w:t>Students must stop writing immediately when asked.</w:t>
      </w:r>
    </w:p>
    <w:p w14:paraId="7DE1CD73" w14:textId="77777777" w:rsidR="008D37D0" w:rsidRPr="008D37D0" w:rsidRDefault="008D37D0" w:rsidP="008D37D0">
      <w:pPr>
        <w:numPr>
          <w:ilvl w:val="0"/>
          <w:numId w:val="15"/>
        </w:numPr>
        <w:rPr>
          <w:rFonts w:ascii="Arial" w:hAnsi="Arial" w:cs="Arial"/>
          <w:sz w:val="24"/>
          <w:szCs w:val="24"/>
        </w:rPr>
      </w:pPr>
      <w:r w:rsidRPr="008D37D0">
        <w:rPr>
          <w:rFonts w:ascii="Arial" w:hAnsi="Arial" w:cs="Arial"/>
          <w:sz w:val="24"/>
          <w:szCs w:val="24"/>
        </w:rPr>
        <w:t>Remain seated and silent while papers are collected.</w:t>
      </w:r>
    </w:p>
    <w:p w14:paraId="5A93BBCC" w14:textId="77777777" w:rsidR="008D37D0" w:rsidRPr="008D37D0" w:rsidRDefault="008D37D0" w:rsidP="008D37D0">
      <w:pPr>
        <w:numPr>
          <w:ilvl w:val="0"/>
          <w:numId w:val="15"/>
        </w:numPr>
        <w:rPr>
          <w:rFonts w:ascii="Arial" w:hAnsi="Arial" w:cs="Arial"/>
          <w:sz w:val="24"/>
          <w:szCs w:val="24"/>
        </w:rPr>
      </w:pPr>
      <w:r w:rsidRPr="008D37D0">
        <w:rPr>
          <w:rFonts w:ascii="Arial" w:hAnsi="Arial" w:cs="Arial"/>
          <w:sz w:val="24"/>
          <w:szCs w:val="24"/>
        </w:rPr>
        <w:t>Leave the exam room quietly and respectfully once dismissed.</w:t>
      </w:r>
    </w:p>
    <w:p w14:paraId="7098673C" w14:textId="77D2AEA6" w:rsidR="008D37D0" w:rsidRPr="008D37D0" w:rsidRDefault="008D37D0" w:rsidP="008D37D0">
      <w:pPr>
        <w:rPr>
          <w:rFonts w:ascii="Arial" w:hAnsi="Arial" w:cs="Arial"/>
          <w:sz w:val="24"/>
          <w:szCs w:val="24"/>
        </w:rPr>
      </w:pPr>
    </w:p>
    <w:p w14:paraId="21BD58BE" w14:textId="085F46D7" w:rsidR="008D37D0" w:rsidRDefault="008D37D0" w:rsidP="00A07125">
      <w:pPr>
        <w:rPr>
          <w:rFonts w:ascii="Arial" w:hAnsi="Arial" w:cs="Arial"/>
          <w:b/>
          <w:bCs/>
          <w:sz w:val="24"/>
          <w:szCs w:val="24"/>
        </w:rPr>
      </w:pPr>
      <w:r w:rsidRPr="008D37D0">
        <w:rPr>
          <w:rFonts w:ascii="Arial" w:hAnsi="Arial" w:cs="Arial"/>
          <w:b/>
          <w:bCs/>
          <w:sz w:val="24"/>
          <w:szCs w:val="24"/>
        </w:rPr>
        <w:t>Malpractice and Consequences</w:t>
      </w:r>
    </w:p>
    <w:p w14:paraId="4748AC85" w14:textId="77777777" w:rsidR="00A07125" w:rsidRPr="008D37D0" w:rsidRDefault="00A07125" w:rsidP="00A07125">
      <w:pPr>
        <w:rPr>
          <w:rFonts w:ascii="Arial" w:hAnsi="Arial" w:cs="Arial"/>
          <w:b/>
          <w:bCs/>
          <w:sz w:val="24"/>
          <w:szCs w:val="24"/>
        </w:rPr>
      </w:pPr>
    </w:p>
    <w:p w14:paraId="780232E2" w14:textId="77777777" w:rsidR="008D37D0" w:rsidRPr="008D37D0" w:rsidRDefault="008D37D0" w:rsidP="008D37D0">
      <w:pPr>
        <w:rPr>
          <w:rFonts w:ascii="Arial" w:hAnsi="Arial" w:cs="Arial"/>
          <w:sz w:val="24"/>
          <w:szCs w:val="24"/>
        </w:rPr>
      </w:pPr>
      <w:r w:rsidRPr="008D37D0">
        <w:rPr>
          <w:rFonts w:ascii="Arial" w:hAnsi="Arial" w:cs="Arial"/>
          <w:sz w:val="24"/>
          <w:szCs w:val="24"/>
        </w:rPr>
        <w:t>JCQ takes exam misconduct extremely seriously. Breaking the rules—intentionally or accidentally—may result in:</w:t>
      </w:r>
    </w:p>
    <w:p w14:paraId="0766FB58" w14:textId="77777777" w:rsidR="008D37D0" w:rsidRPr="008D37D0" w:rsidRDefault="008D37D0" w:rsidP="008D37D0">
      <w:pPr>
        <w:numPr>
          <w:ilvl w:val="0"/>
          <w:numId w:val="16"/>
        </w:numPr>
        <w:rPr>
          <w:rFonts w:ascii="Arial" w:hAnsi="Arial" w:cs="Arial"/>
          <w:sz w:val="24"/>
          <w:szCs w:val="24"/>
        </w:rPr>
      </w:pPr>
      <w:r w:rsidRPr="008D37D0">
        <w:rPr>
          <w:rFonts w:ascii="Arial" w:hAnsi="Arial" w:cs="Arial"/>
          <w:sz w:val="24"/>
          <w:szCs w:val="24"/>
        </w:rPr>
        <w:t>A formal warning</w:t>
      </w:r>
    </w:p>
    <w:p w14:paraId="14C52089" w14:textId="77777777" w:rsidR="008D37D0" w:rsidRPr="008D37D0" w:rsidRDefault="008D37D0" w:rsidP="008D37D0">
      <w:pPr>
        <w:numPr>
          <w:ilvl w:val="0"/>
          <w:numId w:val="16"/>
        </w:numPr>
        <w:rPr>
          <w:rFonts w:ascii="Arial" w:hAnsi="Arial" w:cs="Arial"/>
          <w:sz w:val="24"/>
          <w:szCs w:val="24"/>
        </w:rPr>
      </w:pPr>
      <w:r w:rsidRPr="008D37D0">
        <w:rPr>
          <w:rFonts w:ascii="Arial" w:hAnsi="Arial" w:cs="Arial"/>
          <w:sz w:val="24"/>
          <w:szCs w:val="24"/>
        </w:rPr>
        <w:t>Loss of marks</w:t>
      </w:r>
    </w:p>
    <w:p w14:paraId="697DD8C5" w14:textId="77777777" w:rsidR="008D37D0" w:rsidRDefault="008D37D0" w:rsidP="008D37D0">
      <w:pPr>
        <w:numPr>
          <w:ilvl w:val="0"/>
          <w:numId w:val="16"/>
        </w:numPr>
        <w:rPr>
          <w:rFonts w:ascii="Arial" w:hAnsi="Arial" w:cs="Arial"/>
          <w:sz w:val="24"/>
          <w:szCs w:val="24"/>
        </w:rPr>
      </w:pPr>
      <w:r w:rsidRPr="008D37D0">
        <w:rPr>
          <w:rFonts w:ascii="Arial" w:hAnsi="Arial" w:cs="Arial"/>
          <w:sz w:val="24"/>
          <w:szCs w:val="24"/>
        </w:rPr>
        <w:t>Disqualification from one or more exams</w:t>
      </w:r>
    </w:p>
    <w:p w14:paraId="450477BB" w14:textId="77777777" w:rsidR="00A07125" w:rsidRPr="008D37D0" w:rsidRDefault="00A07125" w:rsidP="00A07125">
      <w:pPr>
        <w:ind w:left="720"/>
        <w:rPr>
          <w:rFonts w:ascii="Arial" w:hAnsi="Arial" w:cs="Arial"/>
          <w:sz w:val="24"/>
          <w:szCs w:val="24"/>
        </w:rPr>
      </w:pPr>
    </w:p>
    <w:p w14:paraId="1BF1F5D4" w14:textId="77777777" w:rsidR="008D37D0" w:rsidRPr="008D37D0" w:rsidRDefault="008D37D0" w:rsidP="008D37D0">
      <w:pPr>
        <w:rPr>
          <w:rFonts w:ascii="Arial" w:hAnsi="Arial" w:cs="Arial"/>
          <w:sz w:val="24"/>
          <w:szCs w:val="24"/>
        </w:rPr>
      </w:pPr>
      <w:r w:rsidRPr="008D37D0">
        <w:rPr>
          <w:rFonts w:ascii="Arial" w:hAnsi="Arial" w:cs="Arial"/>
          <w:sz w:val="24"/>
          <w:szCs w:val="24"/>
        </w:rPr>
        <w:t>Please support your child in understanding how important it is to follow all regulations carefully.</w:t>
      </w:r>
    </w:p>
    <w:p w14:paraId="2C708DF3" w14:textId="325834CA" w:rsidR="008D37D0" w:rsidRPr="008D37D0" w:rsidRDefault="008D37D0" w:rsidP="008D37D0">
      <w:pPr>
        <w:rPr>
          <w:rFonts w:ascii="Arial" w:hAnsi="Arial" w:cs="Arial"/>
          <w:sz w:val="24"/>
          <w:szCs w:val="24"/>
        </w:rPr>
      </w:pPr>
    </w:p>
    <w:p w14:paraId="75026523" w14:textId="50AD81C3" w:rsidR="008D37D0" w:rsidRDefault="008D37D0" w:rsidP="00A07125">
      <w:pPr>
        <w:rPr>
          <w:rFonts w:ascii="Arial" w:hAnsi="Arial" w:cs="Arial"/>
          <w:b/>
          <w:bCs/>
          <w:sz w:val="24"/>
          <w:szCs w:val="24"/>
        </w:rPr>
      </w:pPr>
      <w:r w:rsidRPr="008D37D0">
        <w:rPr>
          <w:rFonts w:ascii="Arial" w:hAnsi="Arial" w:cs="Arial"/>
          <w:b/>
          <w:bCs/>
          <w:sz w:val="24"/>
          <w:szCs w:val="24"/>
        </w:rPr>
        <w:t>If You Have Questions</w:t>
      </w:r>
    </w:p>
    <w:p w14:paraId="50DC2071" w14:textId="77777777" w:rsidR="00A07125" w:rsidRPr="008D37D0" w:rsidRDefault="00A07125" w:rsidP="00A07125">
      <w:pPr>
        <w:rPr>
          <w:rFonts w:ascii="Arial" w:hAnsi="Arial" w:cs="Arial"/>
          <w:b/>
          <w:bCs/>
          <w:sz w:val="24"/>
          <w:szCs w:val="24"/>
        </w:rPr>
      </w:pPr>
    </w:p>
    <w:p w14:paraId="77EEE2F4" w14:textId="77777777" w:rsidR="008D37D0" w:rsidRDefault="008D37D0" w:rsidP="008D37D0">
      <w:pPr>
        <w:rPr>
          <w:rFonts w:ascii="Arial" w:hAnsi="Arial" w:cs="Arial"/>
          <w:sz w:val="24"/>
          <w:szCs w:val="24"/>
        </w:rPr>
      </w:pPr>
      <w:r w:rsidRPr="008D37D0">
        <w:rPr>
          <w:rFonts w:ascii="Arial" w:hAnsi="Arial" w:cs="Arial"/>
          <w:sz w:val="24"/>
          <w:szCs w:val="24"/>
        </w:rPr>
        <w:t>If you or your child have any worries about exam arrangements, rules, equipment or procedures, please get in touch:</w:t>
      </w:r>
    </w:p>
    <w:p w14:paraId="403A0F1B" w14:textId="77777777" w:rsidR="00A07125" w:rsidRPr="008D37D0" w:rsidRDefault="00A07125" w:rsidP="008D37D0">
      <w:pPr>
        <w:rPr>
          <w:rFonts w:ascii="Arial" w:hAnsi="Arial" w:cs="Arial"/>
          <w:sz w:val="24"/>
          <w:szCs w:val="24"/>
        </w:rPr>
      </w:pPr>
    </w:p>
    <w:p w14:paraId="0DE2D5A1" w14:textId="79BAD923" w:rsidR="00503D35" w:rsidRDefault="008D37D0" w:rsidP="008D37D0">
      <w:pPr>
        <w:rPr>
          <w:rFonts w:ascii="Arial" w:hAnsi="Arial" w:cs="Arial"/>
          <w:sz w:val="24"/>
          <w:szCs w:val="24"/>
        </w:rPr>
      </w:pPr>
      <w:r w:rsidRPr="008D37D0">
        <w:rPr>
          <w:rFonts w:ascii="Arial" w:hAnsi="Arial" w:cs="Arial"/>
          <w:b/>
          <w:bCs/>
          <w:sz w:val="24"/>
          <w:szCs w:val="24"/>
        </w:rPr>
        <w:t xml:space="preserve">Exams </w:t>
      </w:r>
      <w:r w:rsidR="00A17159">
        <w:rPr>
          <w:rFonts w:ascii="Arial" w:hAnsi="Arial" w:cs="Arial"/>
          <w:b/>
          <w:bCs/>
          <w:sz w:val="24"/>
          <w:szCs w:val="24"/>
        </w:rPr>
        <w:t>and Data Manager</w:t>
      </w:r>
      <w:r w:rsidRPr="008D37D0">
        <w:rPr>
          <w:rFonts w:ascii="Arial" w:hAnsi="Arial" w:cs="Arial"/>
          <w:b/>
          <w:bCs/>
          <w:sz w:val="24"/>
          <w:szCs w:val="24"/>
        </w:rPr>
        <w:t>:</w:t>
      </w:r>
      <w:r w:rsidRPr="008D37D0">
        <w:rPr>
          <w:rFonts w:ascii="Arial" w:hAnsi="Arial" w:cs="Arial"/>
          <w:sz w:val="24"/>
          <w:szCs w:val="24"/>
        </w:rPr>
        <w:t xml:space="preserve"> Ms </w:t>
      </w:r>
      <w:r w:rsidR="00A17159">
        <w:rPr>
          <w:rFonts w:ascii="Arial" w:hAnsi="Arial" w:cs="Arial"/>
          <w:sz w:val="24"/>
          <w:szCs w:val="24"/>
        </w:rPr>
        <w:t xml:space="preserve">E </w:t>
      </w:r>
      <w:r w:rsidRPr="008D37D0">
        <w:rPr>
          <w:rFonts w:ascii="Arial" w:hAnsi="Arial" w:cs="Arial"/>
          <w:sz w:val="24"/>
          <w:szCs w:val="24"/>
        </w:rPr>
        <w:t xml:space="preserve">Sayle – </w:t>
      </w:r>
      <w:hyperlink r:id="rId10" w:history="1">
        <w:r w:rsidR="00503D35" w:rsidRPr="008D37D0">
          <w:rPr>
            <w:rStyle w:val="Hyperlink"/>
            <w:rFonts w:ascii="Arial" w:hAnsi="Arial" w:cs="Arial"/>
            <w:sz w:val="24"/>
            <w:szCs w:val="24"/>
          </w:rPr>
          <w:t>esayle@rudheathsenioracademy.org.uk</w:t>
        </w:r>
      </w:hyperlink>
    </w:p>
    <w:p w14:paraId="22859291" w14:textId="5F9166E9" w:rsidR="008D37D0" w:rsidRDefault="008D37D0" w:rsidP="008D37D0">
      <w:pPr>
        <w:rPr>
          <w:rFonts w:ascii="Arial" w:hAnsi="Arial" w:cs="Arial"/>
          <w:sz w:val="24"/>
          <w:szCs w:val="24"/>
        </w:rPr>
      </w:pPr>
      <w:r w:rsidRPr="008D37D0">
        <w:rPr>
          <w:rFonts w:ascii="Arial" w:hAnsi="Arial" w:cs="Arial"/>
          <w:b/>
          <w:bCs/>
          <w:sz w:val="24"/>
          <w:szCs w:val="24"/>
        </w:rPr>
        <w:t>Deputy Headteacher:</w:t>
      </w:r>
      <w:r w:rsidRPr="008D37D0">
        <w:rPr>
          <w:rFonts w:ascii="Arial" w:hAnsi="Arial" w:cs="Arial"/>
          <w:sz w:val="24"/>
          <w:szCs w:val="24"/>
        </w:rPr>
        <w:t xml:space="preserve"> </w:t>
      </w:r>
      <w:r w:rsidR="00A17159">
        <w:rPr>
          <w:rFonts w:ascii="Arial" w:hAnsi="Arial" w:cs="Arial"/>
          <w:sz w:val="24"/>
          <w:szCs w:val="24"/>
        </w:rPr>
        <w:t>Mrs R Rive</w:t>
      </w:r>
      <w:r w:rsidRPr="008D37D0">
        <w:rPr>
          <w:rFonts w:ascii="Arial" w:hAnsi="Arial" w:cs="Arial"/>
          <w:sz w:val="24"/>
          <w:szCs w:val="24"/>
        </w:rPr>
        <w:t xml:space="preserve"> – </w:t>
      </w:r>
      <w:hyperlink r:id="rId11" w:history="1">
        <w:r w:rsidR="00A17159" w:rsidRPr="00F04CF7">
          <w:rPr>
            <w:rStyle w:val="Hyperlink"/>
            <w:rFonts w:ascii="Arial" w:hAnsi="Arial" w:cs="Arial"/>
            <w:sz w:val="24"/>
            <w:szCs w:val="24"/>
          </w:rPr>
          <w:t>rrive</w:t>
        </w:r>
        <w:r w:rsidR="00A17159" w:rsidRPr="008D37D0">
          <w:rPr>
            <w:rStyle w:val="Hyperlink"/>
            <w:rFonts w:ascii="Arial" w:hAnsi="Arial" w:cs="Arial"/>
            <w:sz w:val="24"/>
            <w:szCs w:val="24"/>
          </w:rPr>
          <w:t>@rudheathsenioracademy.org.uk</w:t>
        </w:r>
      </w:hyperlink>
    </w:p>
    <w:p w14:paraId="7489FE61" w14:textId="458CEC3A" w:rsidR="00A17159" w:rsidRDefault="00A17159" w:rsidP="008D37D0">
      <w:pPr>
        <w:rPr>
          <w:rFonts w:ascii="Arial" w:hAnsi="Arial" w:cs="Arial"/>
          <w:sz w:val="24"/>
          <w:szCs w:val="24"/>
        </w:rPr>
      </w:pPr>
      <w:r w:rsidRPr="00A17159">
        <w:rPr>
          <w:rFonts w:ascii="Arial" w:hAnsi="Arial" w:cs="Arial"/>
          <w:b/>
          <w:bCs/>
          <w:sz w:val="24"/>
          <w:szCs w:val="24"/>
        </w:rPr>
        <w:t>Head of Year</w:t>
      </w:r>
      <w:r>
        <w:rPr>
          <w:rFonts w:ascii="Arial" w:hAnsi="Arial" w:cs="Arial"/>
          <w:b/>
          <w:bCs/>
          <w:sz w:val="24"/>
          <w:szCs w:val="24"/>
        </w:rPr>
        <w:t xml:space="preserve">: </w:t>
      </w:r>
      <w:r>
        <w:rPr>
          <w:rFonts w:ascii="Arial" w:hAnsi="Arial" w:cs="Arial"/>
          <w:sz w:val="24"/>
          <w:szCs w:val="24"/>
        </w:rPr>
        <w:t>Mr P Brow</w:t>
      </w:r>
      <w:r w:rsidR="00503D35">
        <w:rPr>
          <w:rFonts w:ascii="Arial" w:hAnsi="Arial" w:cs="Arial"/>
          <w:sz w:val="24"/>
          <w:szCs w:val="24"/>
        </w:rPr>
        <w:t xml:space="preserve">n – </w:t>
      </w:r>
      <w:hyperlink r:id="rId12" w:history="1">
        <w:r w:rsidR="00503D35" w:rsidRPr="00F04CF7">
          <w:rPr>
            <w:rStyle w:val="Hyperlink"/>
            <w:rFonts w:ascii="Arial" w:hAnsi="Arial" w:cs="Arial"/>
            <w:sz w:val="24"/>
            <w:szCs w:val="24"/>
          </w:rPr>
          <w:t>pbrown@rudheathsenioracademy.org.uk</w:t>
        </w:r>
      </w:hyperlink>
    </w:p>
    <w:p w14:paraId="018EAF76" w14:textId="77777777" w:rsidR="00503D35" w:rsidRPr="008D37D0" w:rsidRDefault="00503D35" w:rsidP="008D37D0">
      <w:pPr>
        <w:rPr>
          <w:rFonts w:ascii="Arial" w:hAnsi="Arial" w:cs="Arial"/>
          <w:sz w:val="24"/>
          <w:szCs w:val="24"/>
        </w:rPr>
      </w:pPr>
    </w:p>
    <w:p w14:paraId="79549C1D" w14:textId="77777777" w:rsidR="008D37D0" w:rsidRDefault="008D37D0" w:rsidP="008D37D0">
      <w:pPr>
        <w:rPr>
          <w:rFonts w:ascii="Arial" w:hAnsi="Arial" w:cs="Arial"/>
          <w:sz w:val="24"/>
          <w:szCs w:val="24"/>
        </w:rPr>
      </w:pPr>
      <w:r w:rsidRPr="008D37D0">
        <w:rPr>
          <w:rFonts w:ascii="Arial" w:hAnsi="Arial" w:cs="Arial"/>
          <w:sz w:val="24"/>
          <w:szCs w:val="24"/>
        </w:rPr>
        <w:t>We wish all our students the very best in their upcoming examinations and thank families for their ongoing support.</w:t>
      </w:r>
    </w:p>
    <w:p w14:paraId="112AACA4" w14:textId="77777777" w:rsidR="00503D35" w:rsidRPr="008D37D0" w:rsidRDefault="00503D35" w:rsidP="008D37D0">
      <w:pPr>
        <w:rPr>
          <w:rFonts w:ascii="Arial" w:hAnsi="Arial" w:cs="Arial"/>
          <w:sz w:val="24"/>
          <w:szCs w:val="24"/>
        </w:rPr>
      </w:pPr>
    </w:p>
    <w:p w14:paraId="4FBAA098" w14:textId="77777777" w:rsidR="00503D35" w:rsidRDefault="008D37D0" w:rsidP="008D37D0">
      <w:pPr>
        <w:rPr>
          <w:rFonts w:ascii="Arial" w:hAnsi="Arial" w:cs="Arial"/>
          <w:b/>
          <w:bCs/>
          <w:sz w:val="24"/>
          <w:szCs w:val="24"/>
        </w:rPr>
      </w:pPr>
      <w:r w:rsidRPr="008D37D0">
        <w:rPr>
          <w:rFonts w:ascii="Arial" w:hAnsi="Arial" w:cs="Arial"/>
          <w:b/>
          <w:bCs/>
          <w:sz w:val="24"/>
          <w:szCs w:val="24"/>
        </w:rPr>
        <w:t>Yours faithfully,</w:t>
      </w:r>
      <w:r w:rsidRPr="008D37D0">
        <w:rPr>
          <w:rFonts w:ascii="Arial" w:hAnsi="Arial" w:cs="Arial"/>
          <w:sz w:val="24"/>
          <w:szCs w:val="24"/>
        </w:rPr>
        <w:br/>
      </w:r>
    </w:p>
    <w:p w14:paraId="02ADCCB4" w14:textId="77777777" w:rsidR="00503D35" w:rsidRDefault="00503D35" w:rsidP="008D37D0">
      <w:pPr>
        <w:rPr>
          <w:rFonts w:ascii="Arial" w:hAnsi="Arial" w:cs="Arial"/>
          <w:b/>
          <w:bCs/>
          <w:sz w:val="24"/>
          <w:szCs w:val="24"/>
        </w:rPr>
      </w:pPr>
    </w:p>
    <w:p w14:paraId="79142B1F" w14:textId="4A176FB5" w:rsidR="00503D35" w:rsidRDefault="00503D35" w:rsidP="008D37D0">
      <w:pPr>
        <w:rPr>
          <w:rFonts w:ascii="Arial" w:hAnsi="Arial" w:cs="Arial"/>
          <w:b/>
          <w:bCs/>
          <w:sz w:val="24"/>
          <w:szCs w:val="24"/>
        </w:rPr>
      </w:pPr>
      <w:r>
        <w:rPr>
          <w:rFonts w:ascii="Arial" w:hAnsi="Arial" w:cs="Arial"/>
          <w:b/>
          <w:bCs/>
          <w:sz w:val="24"/>
          <w:szCs w:val="24"/>
        </w:rPr>
        <w:t>Ms E Sayle</w:t>
      </w:r>
    </w:p>
    <w:p w14:paraId="3DF603C4" w14:textId="5203D796" w:rsidR="008D37D0" w:rsidRPr="008D37D0" w:rsidRDefault="00503D35" w:rsidP="008D37D0">
      <w:pPr>
        <w:rPr>
          <w:rFonts w:ascii="Arial" w:hAnsi="Arial" w:cs="Arial"/>
          <w:sz w:val="24"/>
          <w:szCs w:val="24"/>
        </w:rPr>
      </w:pPr>
      <w:r>
        <w:rPr>
          <w:rFonts w:ascii="Arial" w:hAnsi="Arial" w:cs="Arial"/>
          <w:b/>
          <w:bCs/>
          <w:sz w:val="24"/>
          <w:szCs w:val="24"/>
        </w:rPr>
        <w:t>Exams &amp; Data Manager</w:t>
      </w:r>
    </w:p>
    <w:p w14:paraId="1903B24B" w14:textId="77777777" w:rsidR="00FF5C03" w:rsidRPr="00DC1048" w:rsidRDefault="00FF5C03" w:rsidP="00FF5C03">
      <w:pPr>
        <w:rPr>
          <w:rFonts w:ascii="Arial" w:hAnsi="Arial" w:cs="Arial"/>
          <w:sz w:val="24"/>
          <w:szCs w:val="24"/>
        </w:rPr>
      </w:pPr>
    </w:p>
    <w:p w14:paraId="3DDB97BA" w14:textId="77777777" w:rsidR="00FF5C03" w:rsidRPr="0095267F" w:rsidRDefault="00FF5C03" w:rsidP="00FF5C03">
      <w:pPr>
        <w:jc w:val="both"/>
        <w:rPr>
          <w:rFonts w:ascii="Arial" w:eastAsiaTheme="minorEastAsia" w:hAnsi="Arial" w:cs="Arial"/>
        </w:rPr>
      </w:pPr>
    </w:p>
    <w:p w14:paraId="2C58820E" w14:textId="77777777" w:rsidR="00FF5C03" w:rsidRPr="0095267F" w:rsidRDefault="00FF5C03" w:rsidP="00FF5C03">
      <w:pPr>
        <w:pStyle w:val="NormalWeb"/>
        <w:spacing w:before="0" w:beforeAutospacing="0" w:after="0" w:afterAutospacing="0"/>
        <w:jc w:val="both"/>
        <w:rPr>
          <w:rFonts w:ascii="Arial" w:hAnsi="Arial" w:cs="Arial"/>
          <w:sz w:val="22"/>
          <w:szCs w:val="22"/>
        </w:rPr>
      </w:pPr>
      <w:r w:rsidRPr="0095267F">
        <w:rPr>
          <w:rFonts w:ascii="Arial" w:hAnsi="Arial" w:cs="Arial"/>
          <w:sz w:val="22"/>
          <w:szCs w:val="22"/>
        </w:rPr>
        <w:t> </w:t>
      </w:r>
    </w:p>
    <w:p w14:paraId="5A821180" w14:textId="77777777" w:rsidR="00FF5C03" w:rsidRPr="0095267F" w:rsidRDefault="00FF5C03" w:rsidP="00FF5C03">
      <w:pPr>
        <w:jc w:val="both"/>
        <w:rPr>
          <w:rFonts w:ascii="Arial" w:hAnsi="Arial" w:cs="Arial"/>
        </w:rPr>
      </w:pPr>
    </w:p>
    <w:p w14:paraId="4AE6411A" w14:textId="77777777" w:rsidR="00FF5C03" w:rsidRPr="006C6412" w:rsidRDefault="00FF5C03" w:rsidP="00FF5C03">
      <w:pPr>
        <w:jc w:val="both"/>
        <w:rPr>
          <w:rFonts w:ascii="Arial" w:hAnsi="Arial" w:cs="Arial"/>
        </w:rPr>
      </w:pPr>
    </w:p>
    <w:p w14:paraId="7E5C67F8" w14:textId="77777777" w:rsidR="00FF5C03" w:rsidRDefault="00FF5C03" w:rsidP="00FF5C03">
      <w:pPr>
        <w:ind w:left="426"/>
      </w:pPr>
    </w:p>
    <w:p w14:paraId="3A0D9A04" w14:textId="77777777" w:rsidR="00FF5C03" w:rsidRPr="00E51133" w:rsidRDefault="00FF5C03" w:rsidP="00FF5C03">
      <w:pPr>
        <w:textAlignment w:val="baseline"/>
        <w:rPr>
          <w:rFonts w:ascii="Segoe UI" w:eastAsia="Times New Roman" w:hAnsi="Segoe UI" w:cs="Segoe UI"/>
          <w:sz w:val="18"/>
          <w:szCs w:val="18"/>
        </w:rPr>
      </w:pPr>
      <w:r w:rsidRPr="00E51133">
        <w:rPr>
          <w:rFonts w:eastAsia="Times New Roman"/>
        </w:rPr>
        <w:t> </w:t>
      </w:r>
    </w:p>
    <w:p w14:paraId="36DA6E49" w14:textId="77777777" w:rsidR="00FF5C03" w:rsidRPr="00E51133" w:rsidRDefault="00FF5C03" w:rsidP="00FF5C03">
      <w:pPr>
        <w:textAlignment w:val="baseline"/>
        <w:rPr>
          <w:rFonts w:ascii="Segoe UI" w:eastAsia="Times New Roman" w:hAnsi="Segoe UI" w:cs="Segoe UI"/>
          <w:sz w:val="18"/>
          <w:szCs w:val="18"/>
        </w:rPr>
      </w:pPr>
      <w:r w:rsidRPr="00E51133">
        <w:rPr>
          <w:rFonts w:eastAsia="Times New Roman"/>
        </w:rPr>
        <w:t> </w:t>
      </w:r>
    </w:p>
    <w:p w14:paraId="74C5B065" w14:textId="77777777" w:rsidR="00FF5C03" w:rsidRPr="00E51133" w:rsidRDefault="00FF5C03" w:rsidP="00FF5C03">
      <w:pPr>
        <w:textAlignment w:val="baseline"/>
        <w:rPr>
          <w:rFonts w:ascii="Segoe UI" w:eastAsia="Times New Roman" w:hAnsi="Segoe UI" w:cs="Segoe UI"/>
          <w:sz w:val="18"/>
          <w:szCs w:val="18"/>
        </w:rPr>
      </w:pPr>
      <w:r w:rsidRPr="00E51133">
        <w:rPr>
          <w:rFonts w:eastAsia="Times New Roman"/>
        </w:rPr>
        <w:t> </w:t>
      </w:r>
    </w:p>
    <w:p w14:paraId="5F0D16A3" w14:textId="77777777" w:rsidR="00FF5C03" w:rsidRPr="000F6E9D" w:rsidRDefault="00FF5C03" w:rsidP="00FF5C03">
      <w:pPr>
        <w:textAlignment w:val="baseline"/>
        <w:rPr>
          <w:rFonts w:ascii="Segoe UI" w:eastAsia="Times New Roman" w:hAnsi="Segoe UI" w:cs="Segoe UI"/>
          <w:sz w:val="18"/>
          <w:szCs w:val="18"/>
        </w:rPr>
      </w:pPr>
    </w:p>
    <w:p w14:paraId="02508D17" w14:textId="52024BB3" w:rsidR="00B9343A" w:rsidRPr="00170376" w:rsidRDefault="00B9343A" w:rsidP="00170376"/>
    <w:sectPr w:rsidR="00B9343A" w:rsidRPr="00170376" w:rsidSect="00F042B3">
      <w:headerReference w:type="default" r:id="rId13"/>
      <w:footerReference w:type="default" r:id="rId14"/>
      <w:headerReference w:type="first" r:id="rId15"/>
      <w:footerReference w:type="first" r:id="rId16"/>
      <w:pgSz w:w="11906" w:h="16838"/>
      <w:pgMar w:top="567"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4211" w14:textId="77777777" w:rsidR="00997D1D" w:rsidRDefault="00997D1D" w:rsidP="001C2FAC">
      <w:r>
        <w:separator/>
      </w:r>
    </w:p>
  </w:endnote>
  <w:endnote w:type="continuationSeparator" w:id="0">
    <w:p w14:paraId="082AD5FE" w14:textId="77777777" w:rsidR="00997D1D" w:rsidRDefault="00997D1D" w:rsidP="001C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55 Roma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bhaya Libre">
    <w:altName w:val="Times New Roman"/>
    <w:charset w:val="00"/>
    <w:family w:val="auto"/>
    <w:pitch w:val="variable"/>
    <w:sig w:usb0="800000AF" w:usb1="5000204A" w:usb2="000002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506A615" w14:paraId="4F5DFA0E" w14:textId="77777777" w:rsidTr="5506A615">
      <w:tc>
        <w:tcPr>
          <w:tcW w:w="3485" w:type="dxa"/>
        </w:tcPr>
        <w:p w14:paraId="5F2F524C" w14:textId="6DF439FB" w:rsidR="5506A615" w:rsidRDefault="5506A615" w:rsidP="5506A615">
          <w:pPr>
            <w:pStyle w:val="Header"/>
            <w:ind w:left="-115"/>
          </w:pPr>
        </w:p>
      </w:tc>
      <w:tc>
        <w:tcPr>
          <w:tcW w:w="3485" w:type="dxa"/>
        </w:tcPr>
        <w:p w14:paraId="3D0B3288" w14:textId="3A18D028" w:rsidR="5506A615" w:rsidRDefault="5506A615" w:rsidP="5506A615">
          <w:pPr>
            <w:pStyle w:val="Header"/>
            <w:jc w:val="center"/>
          </w:pPr>
        </w:p>
      </w:tc>
      <w:tc>
        <w:tcPr>
          <w:tcW w:w="3485" w:type="dxa"/>
        </w:tcPr>
        <w:p w14:paraId="50570174" w14:textId="72F187E6" w:rsidR="5506A615" w:rsidRDefault="5506A615" w:rsidP="5506A615">
          <w:pPr>
            <w:pStyle w:val="Header"/>
            <w:ind w:right="-115"/>
            <w:jc w:val="right"/>
          </w:pPr>
        </w:p>
      </w:tc>
    </w:tr>
  </w:tbl>
  <w:p w14:paraId="5F96A951" w14:textId="58F06705" w:rsidR="5506A615" w:rsidRDefault="5506A615" w:rsidP="5506A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6B53" w14:textId="012F8DB7" w:rsidR="00F06735" w:rsidRPr="00FB115E" w:rsidRDefault="00587367" w:rsidP="00FB115E">
    <w:pPr>
      <w:pStyle w:val="Footer"/>
      <w:pBdr>
        <w:bottom w:val="single" w:sz="12" w:space="1" w:color="auto"/>
      </w:pBdr>
      <w:jc w:val="center"/>
      <w:rPr>
        <w:rStyle w:val="Hyperlink"/>
        <w:rFonts w:ascii="Aptos" w:hAnsi="Aptos" w:cs="Abhaya Libre"/>
        <w:sz w:val="16"/>
        <w:szCs w:val="16"/>
      </w:rPr>
    </w:pPr>
    <w:r w:rsidRPr="00FB115E">
      <w:rPr>
        <w:rFonts w:ascii="Aptos" w:hAnsi="Aptos" w:cs="Abhaya Libre"/>
        <w:sz w:val="16"/>
        <w:szCs w:val="16"/>
      </w:rPr>
      <w:t>H</w:t>
    </w:r>
    <w:r w:rsidR="003730A4" w:rsidRPr="00FB115E">
      <w:rPr>
        <w:rFonts w:ascii="Aptos" w:hAnsi="Aptos" w:cs="Abhaya Libre"/>
        <w:sz w:val="16"/>
        <w:szCs w:val="16"/>
      </w:rPr>
      <w:t xml:space="preserve">eadteacher: </w:t>
    </w:r>
    <w:r w:rsidR="00FB115E" w:rsidRPr="00FB115E">
      <w:rPr>
        <w:rFonts w:ascii="Aptos" w:hAnsi="Aptos" w:cs="Abhaya Libre"/>
        <w:sz w:val="16"/>
        <w:szCs w:val="16"/>
      </w:rPr>
      <w:t>Mrs C Williams</w:t>
    </w:r>
    <w:r w:rsidR="004D681F" w:rsidRPr="00FB115E">
      <w:rPr>
        <w:rFonts w:ascii="Aptos" w:hAnsi="Aptos" w:cs="Abhaya Libre"/>
        <w:sz w:val="16"/>
        <w:szCs w:val="16"/>
      </w:rPr>
      <w:t xml:space="preserve"> | Tel: 01606 42515</w:t>
    </w:r>
    <w:r w:rsidR="001C04F0" w:rsidRPr="00FB115E">
      <w:rPr>
        <w:rFonts w:ascii="Aptos" w:hAnsi="Aptos" w:cs="Abhaya Libre"/>
        <w:sz w:val="16"/>
        <w:szCs w:val="16"/>
      </w:rPr>
      <w:t xml:space="preserve"> | </w:t>
    </w:r>
    <w:r w:rsidR="0087580E" w:rsidRPr="00FB115E">
      <w:rPr>
        <w:rFonts w:ascii="Aptos" w:hAnsi="Aptos" w:cs="Abhaya Libre"/>
        <w:sz w:val="16"/>
        <w:szCs w:val="16"/>
      </w:rPr>
      <w:t xml:space="preserve">Email: </w:t>
    </w:r>
    <w:hyperlink r:id="rId1" w:history="1">
      <w:r w:rsidR="00061FA4" w:rsidRPr="00FB115E">
        <w:rPr>
          <w:rStyle w:val="Hyperlink"/>
          <w:rFonts w:ascii="Aptos" w:hAnsi="Aptos" w:cs="Abhaya Libre"/>
          <w:sz w:val="16"/>
          <w:szCs w:val="16"/>
        </w:rPr>
        <w:t>admin@rudheathsenioracademy.org.uk</w:t>
      </w:r>
    </w:hyperlink>
    <w:r w:rsidR="00061FA4" w:rsidRPr="00FB115E">
      <w:rPr>
        <w:rFonts w:ascii="Aptos" w:hAnsi="Aptos" w:cs="Abhaya Libre"/>
        <w:sz w:val="16"/>
        <w:szCs w:val="16"/>
      </w:rPr>
      <w:t xml:space="preserve"> | Web: </w:t>
    </w:r>
    <w:hyperlink r:id="rId2" w:history="1">
      <w:r w:rsidR="00061FA4" w:rsidRPr="00FB115E">
        <w:rPr>
          <w:rStyle w:val="Hyperlink"/>
          <w:rFonts w:ascii="Aptos" w:hAnsi="Aptos" w:cs="Abhaya Libre"/>
          <w:sz w:val="16"/>
          <w:szCs w:val="16"/>
        </w:rPr>
        <w:t>www.rudheathsenioracademy.org.uk</w:t>
      </w:r>
    </w:hyperlink>
  </w:p>
  <w:p w14:paraId="55B01AA1" w14:textId="5CABF7C0" w:rsidR="00633967" w:rsidRPr="00FB115E" w:rsidRDefault="00C70431" w:rsidP="00FB115E">
    <w:pPr>
      <w:pStyle w:val="Footer"/>
      <w:jc w:val="center"/>
      <w:rPr>
        <w:rFonts w:ascii="Aptos" w:hAnsi="Aptos" w:cs="Abhaya Libre"/>
        <w:sz w:val="16"/>
        <w:szCs w:val="16"/>
      </w:rPr>
    </w:pPr>
    <w:r w:rsidRPr="00FB115E">
      <w:rPr>
        <w:rFonts w:ascii="Aptos" w:hAnsi="Aptos" w:cs="Abhaya Libre"/>
        <w:sz w:val="16"/>
        <w:szCs w:val="16"/>
      </w:rPr>
      <w:t xml:space="preserve">The Rudheath Senior Academy is part of </w:t>
    </w:r>
    <w:proofErr w:type="gramStart"/>
    <w:r w:rsidRPr="00FB115E">
      <w:rPr>
        <w:rFonts w:ascii="Aptos" w:hAnsi="Aptos" w:cs="Abhaya Libre"/>
        <w:sz w:val="16"/>
        <w:szCs w:val="16"/>
      </w:rPr>
      <w:t>North West</w:t>
    </w:r>
    <w:proofErr w:type="gramEnd"/>
    <w:r w:rsidRPr="00FB115E">
      <w:rPr>
        <w:rFonts w:ascii="Aptos" w:hAnsi="Aptos" w:cs="Abhaya Libre"/>
        <w:sz w:val="16"/>
        <w:szCs w:val="16"/>
      </w:rPr>
      <w:t xml:space="preserve"> Academies Trust</w:t>
    </w:r>
    <w:r w:rsidR="00740C9A" w:rsidRPr="00FB115E">
      <w:rPr>
        <w:rFonts w:ascii="Aptos" w:hAnsi="Aptos" w:cs="Abhaya Libre"/>
        <w:sz w:val="16"/>
        <w:szCs w:val="16"/>
      </w:rPr>
      <w:t xml:space="preserve"> (Company No: </w:t>
    </w:r>
    <w:r w:rsidR="004A03E3" w:rsidRPr="00FB115E">
      <w:rPr>
        <w:rFonts w:ascii="Aptos" w:hAnsi="Aptos" w:cs="Abhaya Libre"/>
        <w:sz w:val="16"/>
        <w:szCs w:val="16"/>
      </w:rPr>
      <w:t>088525533)</w:t>
    </w:r>
  </w:p>
  <w:p w14:paraId="49F23CDB" w14:textId="6B6AEA7A" w:rsidR="003730A4" w:rsidRPr="00FB115E" w:rsidRDefault="002663A1" w:rsidP="00FB115E">
    <w:pPr>
      <w:pStyle w:val="Footer"/>
      <w:jc w:val="center"/>
      <w:rPr>
        <w:rFonts w:ascii="Aptos" w:hAnsi="Aptos"/>
      </w:rPr>
    </w:pPr>
    <w:r>
      <w:rPr>
        <w:noProof/>
      </w:rPr>
      <w:drawing>
        <wp:anchor distT="0" distB="0" distL="114300" distR="114300" simplePos="0" relativeHeight="251672576" behindDoc="1" locked="0" layoutInCell="1" allowOverlap="1" wp14:anchorId="566F4CD0" wp14:editId="6984CD13">
          <wp:simplePos x="0" y="0"/>
          <wp:positionH relativeFrom="column">
            <wp:posOffset>-57150</wp:posOffset>
          </wp:positionH>
          <wp:positionV relativeFrom="paragraph">
            <wp:posOffset>156845</wp:posOffset>
          </wp:positionV>
          <wp:extent cx="1176655" cy="560705"/>
          <wp:effectExtent l="0" t="0" r="4445" b="0"/>
          <wp:wrapTight wrapText="bothSides">
            <wp:wrapPolygon edited="0">
              <wp:start x="6644" y="0"/>
              <wp:lineTo x="0" y="2202"/>
              <wp:lineTo x="0" y="7339"/>
              <wp:lineTo x="350" y="20548"/>
              <wp:lineTo x="21332" y="20548"/>
              <wp:lineTo x="21332" y="1468"/>
              <wp:lineTo x="13988" y="0"/>
              <wp:lineTo x="6644" y="0"/>
            </wp:wrapPolygon>
          </wp:wrapTight>
          <wp:docPr id="354803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76655" cy="560705"/>
                  </a:xfrm>
                  <a:prstGeom prst="rect">
                    <a:avLst/>
                  </a:prstGeom>
                  <a:noFill/>
                </pic:spPr>
              </pic:pic>
            </a:graphicData>
          </a:graphic>
          <wp14:sizeRelH relativeFrom="page">
            <wp14:pctWidth>0</wp14:pctWidth>
          </wp14:sizeRelH>
          <wp14:sizeRelV relativeFrom="page">
            <wp14:pctHeight>0</wp14:pctHeight>
          </wp14:sizeRelV>
        </wp:anchor>
      </w:drawing>
    </w:r>
    <w:r w:rsidR="00AF4D1F" w:rsidRPr="00FB115E">
      <w:rPr>
        <w:rFonts w:ascii="Aptos" w:hAnsi="Aptos" w:cs="Abhaya Libre"/>
        <w:sz w:val="16"/>
        <w:szCs w:val="16"/>
      </w:rPr>
      <w:t>Registered address: The Coach House, Union Street, Chester, CH1 1QP</w:t>
    </w:r>
  </w:p>
  <w:p w14:paraId="69F1887A" w14:textId="0F3B279A" w:rsidR="003730A4" w:rsidRDefault="002663A1">
    <w:pPr>
      <w:pStyle w:val="Footer"/>
    </w:pPr>
    <w:r>
      <w:rPr>
        <w:noProof/>
      </w:rPr>
      <w:drawing>
        <wp:anchor distT="0" distB="0" distL="114300" distR="114300" simplePos="0" relativeHeight="251671552" behindDoc="1" locked="0" layoutInCell="1" allowOverlap="1" wp14:anchorId="53151F70" wp14:editId="19E9E109">
          <wp:simplePos x="0" y="0"/>
          <wp:positionH relativeFrom="column">
            <wp:posOffset>6115050</wp:posOffset>
          </wp:positionH>
          <wp:positionV relativeFrom="paragraph">
            <wp:posOffset>46990</wp:posOffset>
          </wp:positionV>
          <wp:extent cx="552450" cy="552450"/>
          <wp:effectExtent l="0" t="0" r="0" b="0"/>
          <wp:wrapTight wrapText="bothSides">
            <wp:wrapPolygon edited="0">
              <wp:start x="0" y="0"/>
              <wp:lineTo x="0" y="20855"/>
              <wp:lineTo x="20855" y="20855"/>
              <wp:lineTo x="2085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a:extLst>
                      <a:ext uri="{28A0092B-C50C-407E-A947-70E740481C1C}">
                        <a14:useLocalDpi xmlns:a14="http://schemas.microsoft.com/office/drawing/2010/main" val="0"/>
                      </a:ext>
                    </a:extLst>
                  </a:blip>
                  <a:stretch>
                    <a:fillRect/>
                  </a:stretch>
                </pic:blipFill>
                <pic:spPr>
                  <a:xfrm>
                    <a:off x="0" y="0"/>
                    <a:ext cx="552450" cy="552450"/>
                  </a:xfrm>
                  <a:prstGeom prst="rect">
                    <a:avLst/>
                  </a:prstGeom>
                </pic:spPr>
              </pic:pic>
            </a:graphicData>
          </a:graphic>
          <wp14:sizeRelH relativeFrom="page">
            <wp14:pctWidth>0</wp14:pctWidth>
          </wp14:sizeRelH>
          <wp14:sizeRelV relativeFrom="page">
            <wp14:pctHeight>0</wp14:pctHeight>
          </wp14:sizeRelV>
        </wp:anchor>
      </w:drawing>
    </w:r>
  </w:p>
  <w:p w14:paraId="0FBBB311" w14:textId="271C4921" w:rsidR="003730A4" w:rsidRDefault="00D61ABA" w:rsidP="00D61ABA">
    <w:pPr>
      <w:pStyle w:val="Footer"/>
      <w:tabs>
        <w:tab w:val="clear" w:pos="4513"/>
        <w:tab w:val="clear" w:pos="9026"/>
        <w:tab w:val="left" w:pos="73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47A83" w14:textId="77777777" w:rsidR="00997D1D" w:rsidRDefault="00997D1D" w:rsidP="001C2FAC">
      <w:r>
        <w:separator/>
      </w:r>
    </w:p>
  </w:footnote>
  <w:footnote w:type="continuationSeparator" w:id="0">
    <w:p w14:paraId="149D0BF4" w14:textId="77777777" w:rsidR="00997D1D" w:rsidRDefault="00997D1D" w:rsidP="001C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506A615" w14:paraId="68231E77" w14:textId="77777777" w:rsidTr="5506A615">
      <w:tc>
        <w:tcPr>
          <w:tcW w:w="3485" w:type="dxa"/>
        </w:tcPr>
        <w:p w14:paraId="475C39FD" w14:textId="44B78CD8" w:rsidR="5506A615" w:rsidRDefault="5506A615" w:rsidP="5506A615">
          <w:pPr>
            <w:pStyle w:val="Header"/>
            <w:ind w:left="-115"/>
          </w:pPr>
        </w:p>
      </w:tc>
      <w:tc>
        <w:tcPr>
          <w:tcW w:w="3485" w:type="dxa"/>
        </w:tcPr>
        <w:p w14:paraId="388B5825" w14:textId="7FE5D152" w:rsidR="5506A615" w:rsidRDefault="5506A615" w:rsidP="5506A615">
          <w:pPr>
            <w:pStyle w:val="Header"/>
            <w:jc w:val="center"/>
          </w:pPr>
        </w:p>
      </w:tc>
      <w:tc>
        <w:tcPr>
          <w:tcW w:w="3485" w:type="dxa"/>
        </w:tcPr>
        <w:p w14:paraId="19A405BB" w14:textId="4C9D02DD" w:rsidR="5506A615" w:rsidRDefault="5506A615" w:rsidP="5506A615">
          <w:pPr>
            <w:pStyle w:val="Header"/>
            <w:ind w:right="-115"/>
            <w:jc w:val="right"/>
          </w:pPr>
        </w:p>
      </w:tc>
    </w:tr>
  </w:tbl>
  <w:p w14:paraId="00AB1777" w14:textId="7E67C213" w:rsidR="5506A615" w:rsidRDefault="5506A615" w:rsidP="5506A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ED23" w14:textId="3BE3E022" w:rsidR="00EF6580" w:rsidRPr="002663A1" w:rsidRDefault="00EF6580" w:rsidP="002663A1">
    <w:pPr>
      <w:pStyle w:val="Header"/>
      <w:ind w:firstLine="4320"/>
      <w:jc w:val="right"/>
    </w:pPr>
    <w:r>
      <w:rPr>
        <w:noProof/>
      </w:rPr>
      <w:drawing>
        <wp:anchor distT="0" distB="0" distL="114300" distR="114300" simplePos="0" relativeHeight="251658240" behindDoc="1" locked="0" layoutInCell="1" allowOverlap="1" wp14:anchorId="09553BE8" wp14:editId="64F28EE1">
          <wp:simplePos x="0" y="0"/>
          <wp:positionH relativeFrom="margin">
            <wp:posOffset>-133113</wp:posOffset>
          </wp:positionH>
          <wp:positionV relativeFrom="margin">
            <wp:posOffset>-1283335</wp:posOffset>
          </wp:positionV>
          <wp:extent cx="1171575" cy="965395"/>
          <wp:effectExtent l="0" t="0" r="0" b="6350"/>
          <wp:wrapTight wrapText="bothSides">
            <wp:wrapPolygon edited="0">
              <wp:start x="6673" y="0"/>
              <wp:lineTo x="5620" y="426"/>
              <wp:lineTo x="5268" y="6821"/>
              <wp:lineTo x="351" y="13642"/>
              <wp:lineTo x="0" y="17479"/>
              <wp:lineTo x="0" y="21316"/>
              <wp:lineTo x="19317" y="21316"/>
              <wp:lineTo x="21073" y="21316"/>
              <wp:lineTo x="21073" y="18332"/>
              <wp:lineTo x="19317" y="13642"/>
              <wp:lineTo x="15805" y="6821"/>
              <wp:lineTo x="15454" y="0"/>
              <wp:lineTo x="14400" y="0"/>
              <wp:lineTo x="6673"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1575" cy="965395"/>
                  </a:xfrm>
                  <a:prstGeom prst="rect">
                    <a:avLst/>
                  </a:prstGeom>
                </pic:spPr>
              </pic:pic>
            </a:graphicData>
          </a:graphic>
          <wp14:sizeRelH relativeFrom="margin">
            <wp14:pctWidth>0</wp14:pctWidth>
          </wp14:sizeRelH>
          <wp14:sizeRelV relativeFrom="margin">
            <wp14:pctHeight>0</wp14:pctHeight>
          </wp14:sizeRelV>
        </wp:anchor>
      </w:drawing>
    </w:r>
    <w:r w:rsidRPr="00FB115E">
      <w:rPr>
        <w:rFonts w:ascii="Aptos" w:hAnsi="Aptos" w:cs="Abhaya Libre"/>
        <w:color w:val="767171" w:themeColor="background2" w:themeShade="80"/>
        <w:sz w:val="24"/>
        <w:szCs w:val="24"/>
      </w:rPr>
      <w:t>Middlewich Road</w:t>
    </w:r>
    <w:r w:rsidRPr="00FB115E">
      <w:rPr>
        <w:rFonts w:ascii="Aptos" w:hAnsi="Aptos" w:cs="Abhaya Libre"/>
        <w:color w:val="767171" w:themeColor="background2" w:themeShade="80"/>
        <w:sz w:val="24"/>
        <w:szCs w:val="24"/>
      </w:rPr>
      <w:br/>
      <w:t>Northwich</w:t>
    </w:r>
  </w:p>
  <w:p w14:paraId="543EEA9A" w14:textId="6DF85D45" w:rsidR="00EF6580" w:rsidRPr="00FB115E" w:rsidRDefault="00EF6580" w:rsidP="00EF6580">
    <w:pPr>
      <w:pStyle w:val="Header"/>
      <w:ind w:left="7200"/>
      <w:jc w:val="right"/>
      <w:rPr>
        <w:rFonts w:ascii="Aptos" w:hAnsi="Aptos" w:cs="Abhaya Libre"/>
        <w:color w:val="767171" w:themeColor="background2" w:themeShade="80"/>
        <w:sz w:val="24"/>
        <w:szCs w:val="24"/>
      </w:rPr>
    </w:pPr>
    <w:r w:rsidRPr="00FB115E">
      <w:rPr>
        <w:rFonts w:ascii="Aptos" w:hAnsi="Aptos" w:cs="Abhaya Libre"/>
        <w:color w:val="767171" w:themeColor="background2" w:themeShade="80"/>
        <w:sz w:val="24"/>
        <w:szCs w:val="24"/>
      </w:rPr>
      <w:t>Cheshire</w:t>
    </w:r>
  </w:p>
  <w:p w14:paraId="11C1D74A" w14:textId="07C868C4" w:rsidR="001C2FAC" w:rsidRDefault="00EF6580" w:rsidP="00933B0A">
    <w:pPr>
      <w:pStyle w:val="Header"/>
      <w:ind w:left="7200"/>
      <w:jc w:val="right"/>
      <w:rPr>
        <w:rFonts w:ascii="Aptos" w:hAnsi="Aptos" w:cs="Abhaya Libre"/>
        <w:color w:val="767171" w:themeColor="background2" w:themeShade="80"/>
        <w:sz w:val="24"/>
        <w:szCs w:val="24"/>
      </w:rPr>
    </w:pPr>
    <w:r w:rsidRPr="00FB115E">
      <w:rPr>
        <w:rFonts w:ascii="Aptos" w:hAnsi="Aptos" w:cs="Abhaya Libre"/>
        <w:color w:val="767171" w:themeColor="background2" w:themeShade="80"/>
        <w:sz w:val="24"/>
        <w:szCs w:val="24"/>
      </w:rPr>
      <w:t>CW9 7DT</w:t>
    </w:r>
  </w:p>
  <w:p w14:paraId="5E5BBB6F" w14:textId="77777777" w:rsidR="00AA03E7" w:rsidRDefault="00AA03E7" w:rsidP="00933B0A">
    <w:pPr>
      <w:pStyle w:val="Header"/>
      <w:ind w:left="7200"/>
      <w:jc w:val="right"/>
      <w:rPr>
        <w:rFonts w:ascii="Aptos" w:hAnsi="Aptos" w:cs="Abhaya Libre"/>
        <w:color w:val="767171" w:themeColor="background2" w:themeShade="80"/>
        <w:sz w:val="24"/>
        <w:szCs w:val="24"/>
      </w:rPr>
    </w:pPr>
  </w:p>
  <w:p w14:paraId="071AE346" w14:textId="77777777" w:rsidR="002663A1" w:rsidRPr="00FB115E" w:rsidRDefault="002663A1" w:rsidP="00933B0A">
    <w:pPr>
      <w:pStyle w:val="Header"/>
      <w:ind w:left="7200"/>
      <w:jc w:val="right"/>
      <w:rPr>
        <w:rFonts w:ascii="Aptos" w:hAnsi="Apto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1455"/>
    <w:multiLevelType w:val="multilevel"/>
    <w:tmpl w:val="453C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939ED"/>
    <w:multiLevelType w:val="hybridMultilevel"/>
    <w:tmpl w:val="0C54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F722E"/>
    <w:multiLevelType w:val="hybridMultilevel"/>
    <w:tmpl w:val="4E9C3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3C043AE"/>
    <w:multiLevelType w:val="hybridMultilevel"/>
    <w:tmpl w:val="B35C5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3D1B15"/>
    <w:multiLevelType w:val="multilevel"/>
    <w:tmpl w:val="7B169900"/>
    <w:lvl w:ilvl="0">
      <w:start w:val="1"/>
      <w:numFmt w:val="decimal"/>
      <w:pStyle w:val="Heading1"/>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F0A5D52"/>
    <w:multiLevelType w:val="hybridMultilevel"/>
    <w:tmpl w:val="B622EA22"/>
    <w:lvl w:ilvl="0" w:tplc="0809001B">
      <w:start w:val="1"/>
      <w:numFmt w:val="lowerRoman"/>
      <w:lvlText w:val="%1."/>
      <w:lvlJc w:val="right"/>
      <w:pPr>
        <w:ind w:left="2043" w:hanging="360"/>
      </w:pPr>
    </w:lvl>
    <w:lvl w:ilvl="1" w:tplc="FFFFFFFF" w:tentative="1">
      <w:start w:val="1"/>
      <w:numFmt w:val="lowerLetter"/>
      <w:lvlText w:val="%2."/>
      <w:lvlJc w:val="left"/>
      <w:pPr>
        <w:ind w:left="2763" w:hanging="360"/>
      </w:pPr>
    </w:lvl>
    <w:lvl w:ilvl="2" w:tplc="FFFFFFFF" w:tentative="1">
      <w:start w:val="1"/>
      <w:numFmt w:val="lowerRoman"/>
      <w:lvlText w:val="%3."/>
      <w:lvlJc w:val="right"/>
      <w:pPr>
        <w:ind w:left="3483" w:hanging="180"/>
      </w:pPr>
    </w:lvl>
    <w:lvl w:ilvl="3" w:tplc="FFFFFFFF" w:tentative="1">
      <w:start w:val="1"/>
      <w:numFmt w:val="decimal"/>
      <w:lvlText w:val="%4."/>
      <w:lvlJc w:val="left"/>
      <w:pPr>
        <w:ind w:left="4203" w:hanging="360"/>
      </w:pPr>
    </w:lvl>
    <w:lvl w:ilvl="4" w:tplc="FFFFFFFF" w:tentative="1">
      <w:start w:val="1"/>
      <w:numFmt w:val="lowerLetter"/>
      <w:lvlText w:val="%5."/>
      <w:lvlJc w:val="left"/>
      <w:pPr>
        <w:ind w:left="4923" w:hanging="360"/>
      </w:pPr>
    </w:lvl>
    <w:lvl w:ilvl="5" w:tplc="FFFFFFFF" w:tentative="1">
      <w:start w:val="1"/>
      <w:numFmt w:val="lowerRoman"/>
      <w:lvlText w:val="%6."/>
      <w:lvlJc w:val="right"/>
      <w:pPr>
        <w:ind w:left="5643" w:hanging="180"/>
      </w:pPr>
    </w:lvl>
    <w:lvl w:ilvl="6" w:tplc="FFFFFFFF" w:tentative="1">
      <w:start w:val="1"/>
      <w:numFmt w:val="decimal"/>
      <w:lvlText w:val="%7."/>
      <w:lvlJc w:val="left"/>
      <w:pPr>
        <w:ind w:left="6363" w:hanging="360"/>
      </w:pPr>
    </w:lvl>
    <w:lvl w:ilvl="7" w:tplc="FFFFFFFF" w:tentative="1">
      <w:start w:val="1"/>
      <w:numFmt w:val="lowerLetter"/>
      <w:lvlText w:val="%8."/>
      <w:lvlJc w:val="left"/>
      <w:pPr>
        <w:ind w:left="7083" w:hanging="360"/>
      </w:pPr>
    </w:lvl>
    <w:lvl w:ilvl="8" w:tplc="FFFFFFFF" w:tentative="1">
      <w:start w:val="1"/>
      <w:numFmt w:val="lowerRoman"/>
      <w:lvlText w:val="%9."/>
      <w:lvlJc w:val="right"/>
      <w:pPr>
        <w:ind w:left="7803" w:hanging="180"/>
      </w:pPr>
    </w:lvl>
  </w:abstractNum>
  <w:abstractNum w:abstractNumId="6" w15:restartNumberingAfterBreak="0">
    <w:nsid w:val="60A56763"/>
    <w:multiLevelType w:val="multilevel"/>
    <w:tmpl w:val="01AE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6688A"/>
    <w:multiLevelType w:val="multilevel"/>
    <w:tmpl w:val="6AF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3330D5"/>
    <w:multiLevelType w:val="multilevel"/>
    <w:tmpl w:val="365A8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4B4517"/>
    <w:multiLevelType w:val="hybridMultilevel"/>
    <w:tmpl w:val="B2A01A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62F944B6"/>
    <w:multiLevelType w:val="multilevel"/>
    <w:tmpl w:val="82A2E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52508D"/>
    <w:multiLevelType w:val="multilevel"/>
    <w:tmpl w:val="F97E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771EA"/>
    <w:multiLevelType w:val="hybridMultilevel"/>
    <w:tmpl w:val="DD188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411E9"/>
    <w:multiLevelType w:val="hybridMultilevel"/>
    <w:tmpl w:val="7354C2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45E161B"/>
    <w:multiLevelType w:val="hybridMultilevel"/>
    <w:tmpl w:val="392A8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EF2801"/>
    <w:multiLevelType w:val="multilevel"/>
    <w:tmpl w:val="CE204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635433">
    <w:abstractNumId w:val="1"/>
  </w:num>
  <w:num w:numId="2" w16cid:durableId="262692566">
    <w:abstractNumId w:val="14"/>
  </w:num>
  <w:num w:numId="3" w16cid:durableId="1517891412">
    <w:abstractNumId w:val="12"/>
  </w:num>
  <w:num w:numId="4" w16cid:durableId="2065173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8655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2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30810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1476322">
    <w:abstractNumId w:val="3"/>
  </w:num>
  <w:num w:numId="9" w16cid:durableId="852649297">
    <w:abstractNumId w:val="5"/>
  </w:num>
  <w:num w:numId="10" w16cid:durableId="1220362335">
    <w:abstractNumId w:val="8"/>
  </w:num>
  <w:num w:numId="11" w16cid:durableId="741827396">
    <w:abstractNumId w:val="7"/>
  </w:num>
  <w:num w:numId="12" w16cid:durableId="133569993">
    <w:abstractNumId w:val="11"/>
  </w:num>
  <w:num w:numId="13" w16cid:durableId="418403216">
    <w:abstractNumId w:val="6"/>
  </w:num>
  <w:num w:numId="14" w16cid:durableId="71971855">
    <w:abstractNumId w:val="0"/>
  </w:num>
  <w:num w:numId="15" w16cid:durableId="394861258">
    <w:abstractNumId w:val="10"/>
  </w:num>
  <w:num w:numId="16" w16cid:durableId="3309876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AD"/>
    <w:rsid w:val="00010FBA"/>
    <w:rsid w:val="0001682E"/>
    <w:rsid w:val="0002746A"/>
    <w:rsid w:val="00031879"/>
    <w:rsid w:val="00032C47"/>
    <w:rsid w:val="00034803"/>
    <w:rsid w:val="00037FDC"/>
    <w:rsid w:val="000448A3"/>
    <w:rsid w:val="00050E68"/>
    <w:rsid w:val="000533ED"/>
    <w:rsid w:val="0005565B"/>
    <w:rsid w:val="00061FA4"/>
    <w:rsid w:val="00064783"/>
    <w:rsid w:val="0007188B"/>
    <w:rsid w:val="00081086"/>
    <w:rsid w:val="0008356F"/>
    <w:rsid w:val="00084655"/>
    <w:rsid w:val="000919E9"/>
    <w:rsid w:val="000A7BAB"/>
    <w:rsid w:val="000B2164"/>
    <w:rsid w:val="000B5FD0"/>
    <w:rsid w:val="000C2C99"/>
    <w:rsid w:val="000E1BA6"/>
    <w:rsid w:val="000E21E0"/>
    <w:rsid w:val="000E28EE"/>
    <w:rsid w:val="000E3520"/>
    <w:rsid w:val="000F4337"/>
    <w:rsid w:val="000F605E"/>
    <w:rsid w:val="00120771"/>
    <w:rsid w:val="0012541E"/>
    <w:rsid w:val="0014004B"/>
    <w:rsid w:val="0015423E"/>
    <w:rsid w:val="001678AC"/>
    <w:rsid w:val="00170376"/>
    <w:rsid w:val="001724AE"/>
    <w:rsid w:val="00174C11"/>
    <w:rsid w:val="00191728"/>
    <w:rsid w:val="001933F3"/>
    <w:rsid w:val="00195D3C"/>
    <w:rsid w:val="001C04F0"/>
    <w:rsid w:val="001C2FAC"/>
    <w:rsid w:val="001D34C6"/>
    <w:rsid w:val="001D6810"/>
    <w:rsid w:val="001E3A45"/>
    <w:rsid w:val="00251D4F"/>
    <w:rsid w:val="00255AAA"/>
    <w:rsid w:val="00255AE1"/>
    <w:rsid w:val="002663A1"/>
    <w:rsid w:val="00267911"/>
    <w:rsid w:val="00270874"/>
    <w:rsid w:val="00276801"/>
    <w:rsid w:val="0028059D"/>
    <w:rsid w:val="002956CB"/>
    <w:rsid w:val="002B0E18"/>
    <w:rsid w:val="002C310F"/>
    <w:rsid w:val="002C63F6"/>
    <w:rsid w:val="002D7077"/>
    <w:rsid w:val="00301DC0"/>
    <w:rsid w:val="00322684"/>
    <w:rsid w:val="003257B1"/>
    <w:rsid w:val="003344C0"/>
    <w:rsid w:val="00346A40"/>
    <w:rsid w:val="00346ACE"/>
    <w:rsid w:val="003661EE"/>
    <w:rsid w:val="003730A4"/>
    <w:rsid w:val="003904CD"/>
    <w:rsid w:val="00395841"/>
    <w:rsid w:val="003A2A7C"/>
    <w:rsid w:val="003B7CED"/>
    <w:rsid w:val="003D2378"/>
    <w:rsid w:val="003D5614"/>
    <w:rsid w:val="003E1F35"/>
    <w:rsid w:val="003E22FC"/>
    <w:rsid w:val="003E45B7"/>
    <w:rsid w:val="003F24C6"/>
    <w:rsid w:val="003F2DC2"/>
    <w:rsid w:val="003F4303"/>
    <w:rsid w:val="00430819"/>
    <w:rsid w:val="004332BC"/>
    <w:rsid w:val="00441B18"/>
    <w:rsid w:val="004420FE"/>
    <w:rsid w:val="0044257F"/>
    <w:rsid w:val="00445780"/>
    <w:rsid w:val="0047065E"/>
    <w:rsid w:val="004770BB"/>
    <w:rsid w:val="004801BD"/>
    <w:rsid w:val="004859D7"/>
    <w:rsid w:val="00490436"/>
    <w:rsid w:val="004917C0"/>
    <w:rsid w:val="004A03E3"/>
    <w:rsid w:val="004A7C54"/>
    <w:rsid w:val="004B4475"/>
    <w:rsid w:val="004C01B7"/>
    <w:rsid w:val="004C5332"/>
    <w:rsid w:val="004D057F"/>
    <w:rsid w:val="004D681F"/>
    <w:rsid w:val="004F614E"/>
    <w:rsid w:val="00503D35"/>
    <w:rsid w:val="00506022"/>
    <w:rsid w:val="005322DD"/>
    <w:rsid w:val="00533A39"/>
    <w:rsid w:val="0057292A"/>
    <w:rsid w:val="00582FB9"/>
    <w:rsid w:val="00587367"/>
    <w:rsid w:val="005C252A"/>
    <w:rsid w:val="005D0F59"/>
    <w:rsid w:val="005E283F"/>
    <w:rsid w:val="005E57AD"/>
    <w:rsid w:val="005F109C"/>
    <w:rsid w:val="005F3D1D"/>
    <w:rsid w:val="005F5900"/>
    <w:rsid w:val="0060591F"/>
    <w:rsid w:val="00633967"/>
    <w:rsid w:val="00645F13"/>
    <w:rsid w:val="00650A81"/>
    <w:rsid w:val="00662E40"/>
    <w:rsid w:val="00685D66"/>
    <w:rsid w:val="006866CD"/>
    <w:rsid w:val="006873A5"/>
    <w:rsid w:val="00691238"/>
    <w:rsid w:val="006942F0"/>
    <w:rsid w:val="006B162B"/>
    <w:rsid w:val="006C1ABE"/>
    <w:rsid w:val="006C28F2"/>
    <w:rsid w:val="006D0944"/>
    <w:rsid w:val="006E1894"/>
    <w:rsid w:val="006F259A"/>
    <w:rsid w:val="007004BA"/>
    <w:rsid w:val="00707467"/>
    <w:rsid w:val="00713142"/>
    <w:rsid w:val="007152F2"/>
    <w:rsid w:val="0073779D"/>
    <w:rsid w:val="00740C9A"/>
    <w:rsid w:val="007734FB"/>
    <w:rsid w:val="00773674"/>
    <w:rsid w:val="007743D5"/>
    <w:rsid w:val="007909CF"/>
    <w:rsid w:val="007A35C0"/>
    <w:rsid w:val="007A7220"/>
    <w:rsid w:val="007C68BD"/>
    <w:rsid w:val="007D4D2D"/>
    <w:rsid w:val="007E1894"/>
    <w:rsid w:val="007E3C2A"/>
    <w:rsid w:val="007E670A"/>
    <w:rsid w:val="007F1DB4"/>
    <w:rsid w:val="008103F0"/>
    <w:rsid w:val="00811833"/>
    <w:rsid w:val="00842427"/>
    <w:rsid w:val="00847D21"/>
    <w:rsid w:val="0085448F"/>
    <w:rsid w:val="00855DED"/>
    <w:rsid w:val="00857060"/>
    <w:rsid w:val="00857E40"/>
    <w:rsid w:val="0087580E"/>
    <w:rsid w:val="008774CC"/>
    <w:rsid w:val="008B02E1"/>
    <w:rsid w:val="008C43AB"/>
    <w:rsid w:val="008D37D0"/>
    <w:rsid w:val="008D73B7"/>
    <w:rsid w:val="0090153D"/>
    <w:rsid w:val="00901888"/>
    <w:rsid w:val="009036E6"/>
    <w:rsid w:val="009141B3"/>
    <w:rsid w:val="00921EBF"/>
    <w:rsid w:val="00924D6B"/>
    <w:rsid w:val="00933B0A"/>
    <w:rsid w:val="00934187"/>
    <w:rsid w:val="0094672B"/>
    <w:rsid w:val="00953A08"/>
    <w:rsid w:val="00955B7B"/>
    <w:rsid w:val="0096280B"/>
    <w:rsid w:val="00967C3D"/>
    <w:rsid w:val="009810CB"/>
    <w:rsid w:val="00981DB6"/>
    <w:rsid w:val="0098547C"/>
    <w:rsid w:val="00992951"/>
    <w:rsid w:val="00997D1D"/>
    <w:rsid w:val="009A37B8"/>
    <w:rsid w:val="009A66C2"/>
    <w:rsid w:val="009C4DAC"/>
    <w:rsid w:val="009C5D48"/>
    <w:rsid w:val="009D345C"/>
    <w:rsid w:val="009E2A39"/>
    <w:rsid w:val="009E3696"/>
    <w:rsid w:val="009E4471"/>
    <w:rsid w:val="00A06CAD"/>
    <w:rsid w:val="00A07125"/>
    <w:rsid w:val="00A17159"/>
    <w:rsid w:val="00A17655"/>
    <w:rsid w:val="00A3188C"/>
    <w:rsid w:val="00A52E74"/>
    <w:rsid w:val="00A612E0"/>
    <w:rsid w:val="00A6361E"/>
    <w:rsid w:val="00A63DBD"/>
    <w:rsid w:val="00A7508D"/>
    <w:rsid w:val="00A80C15"/>
    <w:rsid w:val="00A84928"/>
    <w:rsid w:val="00A84BB8"/>
    <w:rsid w:val="00AA03E7"/>
    <w:rsid w:val="00AA3A62"/>
    <w:rsid w:val="00AA406C"/>
    <w:rsid w:val="00AB20B4"/>
    <w:rsid w:val="00AB3CA7"/>
    <w:rsid w:val="00AF1D8A"/>
    <w:rsid w:val="00AF4D1F"/>
    <w:rsid w:val="00B02537"/>
    <w:rsid w:val="00B10749"/>
    <w:rsid w:val="00B14D1C"/>
    <w:rsid w:val="00B2325F"/>
    <w:rsid w:val="00B2630A"/>
    <w:rsid w:val="00B34064"/>
    <w:rsid w:val="00B475DE"/>
    <w:rsid w:val="00B64A28"/>
    <w:rsid w:val="00B71BDD"/>
    <w:rsid w:val="00B722D2"/>
    <w:rsid w:val="00B74336"/>
    <w:rsid w:val="00B83F01"/>
    <w:rsid w:val="00B84B7F"/>
    <w:rsid w:val="00B85FCC"/>
    <w:rsid w:val="00B9343A"/>
    <w:rsid w:val="00B9521F"/>
    <w:rsid w:val="00B962BA"/>
    <w:rsid w:val="00BA5694"/>
    <w:rsid w:val="00BC16CC"/>
    <w:rsid w:val="00BC242E"/>
    <w:rsid w:val="00BC3714"/>
    <w:rsid w:val="00C15DAF"/>
    <w:rsid w:val="00C15F6C"/>
    <w:rsid w:val="00C17202"/>
    <w:rsid w:val="00C27BEA"/>
    <w:rsid w:val="00C36416"/>
    <w:rsid w:val="00C5198E"/>
    <w:rsid w:val="00C60322"/>
    <w:rsid w:val="00C63E1F"/>
    <w:rsid w:val="00C643D6"/>
    <w:rsid w:val="00C7028A"/>
    <w:rsid w:val="00C70431"/>
    <w:rsid w:val="00C73D9E"/>
    <w:rsid w:val="00C770A6"/>
    <w:rsid w:val="00C77B69"/>
    <w:rsid w:val="00C932E4"/>
    <w:rsid w:val="00CA4CD7"/>
    <w:rsid w:val="00CB3271"/>
    <w:rsid w:val="00CC00CF"/>
    <w:rsid w:val="00CC129B"/>
    <w:rsid w:val="00CC64E3"/>
    <w:rsid w:val="00CC702A"/>
    <w:rsid w:val="00CD07FF"/>
    <w:rsid w:val="00CF5536"/>
    <w:rsid w:val="00D05A24"/>
    <w:rsid w:val="00D11B93"/>
    <w:rsid w:val="00D16562"/>
    <w:rsid w:val="00D16D6F"/>
    <w:rsid w:val="00D227B2"/>
    <w:rsid w:val="00D33EE8"/>
    <w:rsid w:val="00D405C8"/>
    <w:rsid w:val="00D54E3B"/>
    <w:rsid w:val="00D56E02"/>
    <w:rsid w:val="00D61ABA"/>
    <w:rsid w:val="00D653F0"/>
    <w:rsid w:val="00D71786"/>
    <w:rsid w:val="00D72162"/>
    <w:rsid w:val="00D76011"/>
    <w:rsid w:val="00D80A6D"/>
    <w:rsid w:val="00D85376"/>
    <w:rsid w:val="00D85EBE"/>
    <w:rsid w:val="00D91AFD"/>
    <w:rsid w:val="00D964FF"/>
    <w:rsid w:val="00DA211A"/>
    <w:rsid w:val="00DA4114"/>
    <w:rsid w:val="00DA6E49"/>
    <w:rsid w:val="00DD1306"/>
    <w:rsid w:val="00DD437A"/>
    <w:rsid w:val="00DD6B40"/>
    <w:rsid w:val="00DE2642"/>
    <w:rsid w:val="00DF370A"/>
    <w:rsid w:val="00E143EF"/>
    <w:rsid w:val="00E2689B"/>
    <w:rsid w:val="00E50578"/>
    <w:rsid w:val="00E62F56"/>
    <w:rsid w:val="00E65B69"/>
    <w:rsid w:val="00E75A03"/>
    <w:rsid w:val="00E7755D"/>
    <w:rsid w:val="00EA3D61"/>
    <w:rsid w:val="00EA5F0B"/>
    <w:rsid w:val="00EA6996"/>
    <w:rsid w:val="00EC22BA"/>
    <w:rsid w:val="00ED211F"/>
    <w:rsid w:val="00ED3F41"/>
    <w:rsid w:val="00EE5789"/>
    <w:rsid w:val="00EE78DD"/>
    <w:rsid w:val="00EF3E1F"/>
    <w:rsid w:val="00EF6580"/>
    <w:rsid w:val="00F042B3"/>
    <w:rsid w:val="00F06735"/>
    <w:rsid w:val="00F21FA4"/>
    <w:rsid w:val="00F40984"/>
    <w:rsid w:val="00F73CF5"/>
    <w:rsid w:val="00F8199A"/>
    <w:rsid w:val="00F86CAC"/>
    <w:rsid w:val="00F96295"/>
    <w:rsid w:val="00FA3DB4"/>
    <w:rsid w:val="00FB0E1B"/>
    <w:rsid w:val="00FB115E"/>
    <w:rsid w:val="00FB3071"/>
    <w:rsid w:val="00FB6A3F"/>
    <w:rsid w:val="00FE5160"/>
    <w:rsid w:val="00FF2942"/>
    <w:rsid w:val="00FF3C7E"/>
    <w:rsid w:val="00FF5C03"/>
    <w:rsid w:val="011641FE"/>
    <w:rsid w:val="01CBFE6E"/>
    <w:rsid w:val="15F45D90"/>
    <w:rsid w:val="169F4C48"/>
    <w:rsid w:val="17A0802E"/>
    <w:rsid w:val="19D18A01"/>
    <w:rsid w:val="1F9B3FD6"/>
    <w:rsid w:val="22724DE6"/>
    <w:rsid w:val="2C0512EF"/>
    <w:rsid w:val="2F5F5D45"/>
    <w:rsid w:val="308BFE36"/>
    <w:rsid w:val="3420AB0A"/>
    <w:rsid w:val="355F6F59"/>
    <w:rsid w:val="464C09F2"/>
    <w:rsid w:val="469B940E"/>
    <w:rsid w:val="4E610262"/>
    <w:rsid w:val="4F2462EF"/>
    <w:rsid w:val="4FF70FFF"/>
    <w:rsid w:val="5015A339"/>
    <w:rsid w:val="52FEA2BF"/>
    <w:rsid w:val="5506A615"/>
    <w:rsid w:val="591CD61A"/>
    <w:rsid w:val="5E60FD7A"/>
    <w:rsid w:val="6015214F"/>
    <w:rsid w:val="621671EC"/>
    <w:rsid w:val="69A8B724"/>
    <w:rsid w:val="77FE7105"/>
    <w:rsid w:val="7B4D4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8500"/>
  <w15:chartTrackingRefBased/>
  <w15:docId w15:val="{DFFBB935-2B3A-4FFF-B91F-E5F59FDD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3AB"/>
    <w:pPr>
      <w:spacing w:after="0" w:line="240" w:lineRule="auto"/>
    </w:pPr>
    <w:rPr>
      <w:rFonts w:ascii="Calibri" w:hAnsi="Calibri" w:cs="Calibri"/>
      <w:lang w:eastAsia="en-GB"/>
    </w:rPr>
  </w:style>
  <w:style w:type="paragraph" w:styleId="Heading1">
    <w:name w:val="heading 1"/>
    <w:basedOn w:val="Normal"/>
    <w:next w:val="Normal"/>
    <w:link w:val="Heading1Char"/>
    <w:qFormat/>
    <w:rsid w:val="00255AE1"/>
    <w:pPr>
      <w:keepNext/>
      <w:numPr>
        <w:numId w:val="4"/>
      </w:numPr>
      <w:spacing w:before="60" w:after="120"/>
      <w:jc w:val="both"/>
      <w:outlineLvl w:val="0"/>
    </w:pPr>
    <w:rPr>
      <w:rFonts w:ascii="Garamond" w:eastAsia="Times New Roman" w:hAnsi="Garamond" w:cs="Times New Roman"/>
      <w:b/>
      <w:kern w:val="28"/>
      <w:sz w:val="24"/>
      <w:szCs w:val="20"/>
      <w:lang w:eastAsia="en-US"/>
    </w:rPr>
  </w:style>
  <w:style w:type="paragraph" w:styleId="Heading2">
    <w:name w:val="heading 2"/>
    <w:basedOn w:val="Normal"/>
    <w:link w:val="Heading2Char"/>
    <w:unhideWhenUsed/>
    <w:qFormat/>
    <w:rsid w:val="00255AE1"/>
    <w:pPr>
      <w:keepNext/>
      <w:numPr>
        <w:ilvl w:val="1"/>
        <w:numId w:val="4"/>
      </w:numPr>
      <w:spacing w:before="60" w:after="120"/>
      <w:jc w:val="both"/>
      <w:outlineLvl w:val="1"/>
    </w:pPr>
    <w:rPr>
      <w:rFonts w:ascii="Garamond" w:eastAsia="Times New Roman" w:hAnsi="Garamond" w:cs="Times New Roman"/>
      <w:sz w:val="24"/>
      <w:szCs w:val="20"/>
      <w:lang w:eastAsia="en-US"/>
    </w:rPr>
  </w:style>
  <w:style w:type="paragraph" w:styleId="Heading3">
    <w:name w:val="heading 3"/>
    <w:basedOn w:val="Normal"/>
    <w:link w:val="Heading3Char"/>
    <w:semiHidden/>
    <w:unhideWhenUsed/>
    <w:qFormat/>
    <w:rsid w:val="00255AE1"/>
    <w:pPr>
      <w:keepNext/>
      <w:numPr>
        <w:ilvl w:val="2"/>
        <w:numId w:val="4"/>
      </w:numPr>
      <w:spacing w:before="120" w:after="120"/>
      <w:jc w:val="both"/>
      <w:outlineLvl w:val="2"/>
    </w:pPr>
    <w:rPr>
      <w:rFonts w:ascii="Garamond" w:eastAsia="Times New Roman" w:hAnsi="Garamond" w:cs="Times New Roman"/>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FAC"/>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1C2FAC"/>
  </w:style>
  <w:style w:type="paragraph" w:styleId="Footer">
    <w:name w:val="footer"/>
    <w:basedOn w:val="Normal"/>
    <w:link w:val="FooterChar"/>
    <w:uiPriority w:val="99"/>
    <w:unhideWhenUsed/>
    <w:rsid w:val="001C2FAC"/>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1C2FAC"/>
  </w:style>
  <w:style w:type="character" w:styleId="Hyperlink">
    <w:name w:val="Hyperlink"/>
    <w:basedOn w:val="DefaultParagraphFont"/>
    <w:uiPriority w:val="99"/>
    <w:unhideWhenUsed/>
    <w:rsid w:val="00061FA4"/>
    <w:rPr>
      <w:color w:val="0563C1" w:themeColor="hyperlink"/>
      <w:u w:val="single"/>
    </w:rPr>
  </w:style>
  <w:style w:type="character" w:styleId="UnresolvedMention">
    <w:name w:val="Unresolved Mention"/>
    <w:basedOn w:val="DefaultParagraphFont"/>
    <w:uiPriority w:val="99"/>
    <w:semiHidden/>
    <w:unhideWhenUsed/>
    <w:rsid w:val="00061FA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normal">
    <w:name w:val="x_x_msonormal"/>
    <w:basedOn w:val="Normal"/>
    <w:rsid w:val="008C43AB"/>
  </w:style>
  <w:style w:type="paragraph" w:styleId="ListParagraph">
    <w:name w:val="List Paragraph"/>
    <w:basedOn w:val="Normal"/>
    <w:uiPriority w:val="34"/>
    <w:qFormat/>
    <w:rsid w:val="0094672B"/>
    <w:pPr>
      <w:ind w:left="720"/>
      <w:contextualSpacing/>
    </w:pPr>
  </w:style>
  <w:style w:type="character" w:customStyle="1" w:styleId="Heading1Char">
    <w:name w:val="Heading 1 Char"/>
    <w:basedOn w:val="DefaultParagraphFont"/>
    <w:link w:val="Heading1"/>
    <w:rsid w:val="00255AE1"/>
    <w:rPr>
      <w:rFonts w:ascii="Garamond" w:eastAsia="Times New Roman" w:hAnsi="Garamond" w:cs="Times New Roman"/>
      <w:b/>
      <w:kern w:val="28"/>
      <w:sz w:val="24"/>
      <w:szCs w:val="20"/>
    </w:rPr>
  </w:style>
  <w:style w:type="character" w:customStyle="1" w:styleId="Heading2Char">
    <w:name w:val="Heading 2 Char"/>
    <w:basedOn w:val="DefaultParagraphFont"/>
    <w:link w:val="Heading2"/>
    <w:rsid w:val="00255AE1"/>
    <w:rPr>
      <w:rFonts w:ascii="Garamond" w:eastAsia="Times New Roman" w:hAnsi="Garamond" w:cs="Times New Roman"/>
      <w:sz w:val="24"/>
      <w:szCs w:val="20"/>
    </w:rPr>
  </w:style>
  <w:style w:type="character" w:customStyle="1" w:styleId="Heading3Char">
    <w:name w:val="Heading 3 Char"/>
    <w:basedOn w:val="DefaultParagraphFont"/>
    <w:link w:val="Heading3"/>
    <w:semiHidden/>
    <w:rsid w:val="00255AE1"/>
    <w:rPr>
      <w:rFonts w:ascii="Garamond" w:eastAsia="Times New Roman" w:hAnsi="Garamond" w:cs="Times New Roman"/>
      <w:sz w:val="24"/>
      <w:szCs w:val="20"/>
    </w:rPr>
  </w:style>
  <w:style w:type="paragraph" w:customStyle="1" w:styleId="Default">
    <w:name w:val="Default"/>
    <w:rsid w:val="00255AE1"/>
    <w:pPr>
      <w:autoSpaceDE w:val="0"/>
      <w:autoSpaceDN w:val="0"/>
      <w:adjustRightInd w:val="0"/>
      <w:spacing w:after="0" w:line="240" w:lineRule="auto"/>
    </w:pPr>
    <w:rPr>
      <w:rFonts w:ascii="Helvetica 55 Roman" w:eastAsia="Times New Roman" w:hAnsi="Helvetica 55 Roman" w:cs="Helvetica 55 Roman"/>
      <w:color w:val="000000"/>
      <w:sz w:val="24"/>
      <w:szCs w:val="24"/>
      <w:lang w:eastAsia="en-GB"/>
    </w:rPr>
  </w:style>
  <w:style w:type="paragraph" w:customStyle="1" w:styleId="xmsonormal">
    <w:name w:val="xmsonormal"/>
    <w:basedOn w:val="Normal"/>
    <w:rsid w:val="00255AE1"/>
    <w:pPr>
      <w:spacing w:before="100" w:beforeAutospacing="1" w:after="100" w:afterAutospacing="1"/>
    </w:pPr>
  </w:style>
  <w:style w:type="paragraph" w:styleId="NormalWeb">
    <w:name w:val="Normal (Web)"/>
    <w:basedOn w:val="Normal"/>
    <w:uiPriority w:val="99"/>
    <w:unhideWhenUsed/>
    <w:rsid w:val="00C643D6"/>
    <w:pPr>
      <w:spacing w:before="100" w:beforeAutospacing="1" w:after="100" w:afterAutospacing="1"/>
    </w:pPr>
    <w:rPr>
      <w:rFonts w:ascii="Times New Roman" w:eastAsia="Times New Roman" w:hAnsi="Times New Roman" w:cs="Times New Roman"/>
      <w:sz w:val="24"/>
      <w:szCs w:val="24"/>
    </w:rPr>
  </w:style>
  <w:style w:type="character" w:styleId="Strong">
    <w:name w:val="Strong"/>
    <w:qFormat/>
    <w:rsid w:val="001703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87403">
      <w:bodyDiv w:val="1"/>
      <w:marLeft w:val="0"/>
      <w:marRight w:val="0"/>
      <w:marTop w:val="0"/>
      <w:marBottom w:val="0"/>
      <w:divBdr>
        <w:top w:val="none" w:sz="0" w:space="0" w:color="auto"/>
        <w:left w:val="none" w:sz="0" w:space="0" w:color="auto"/>
        <w:bottom w:val="none" w:sz="0" w:space="0" w:color="auto"/>
        <w:right w:val="none" w:sz="0" w:space="0" w:color="auto"/>
      </w:divBdr>
      <w:divsChild>
        <w:div w:id="1573544016">
          <w:marLeft w:val="0"/>
          <w:marRight w:val="0"/>
          <w:marTop w:val="0"/>
          <w:marBottom w:val="0"/>
          <w:divBdr>
            <w:top w:val="none" w:sz="0" w:space="0" w:color="auto"/>
            <w:left w:val="none" w:sz="0" w:space="0" w:color="auto"/>
            <w:bottom w:val="none" w:sz="0" w:space="0" w:color="auto"/>
            <w:right w:val="none" w:sz="0" w:space="0" w:color="auto"/>
          </w:divBdr>
        </w:div>
      </w:divsChild>
    </w:div>
    <w:div w:id="188181422">
      <w:bodyDiv w:val="1"/>
      <w:marLeft w:val="0"/>
      <w:marRight w:val="0"/>
      <w:marTop w:val="0"/>
      <w:marBottom w:val="0"/>
      <w:divBdr>
        <w:top w:val="none" w:sz="0" w:space="0" w:color="auto"/>
        <w:left w:val="none" w:sz="0" w:space="0" w:color="auto"/>
        <w:bottom w:val="none" w:sz="0" w:space="0" w:color="auto"/>
        <w:right w:val="none" w:sz="0" w:space="0" w:color="auto"/>
      </w:divBdr>
      <w:divsChild>
        <w:div w:id="681399556">
          <w:marLeft w:val="0"/>
          <w:marRight w:val="0"/>
          <w:marTop w:val="0"/>
          <w:marBottom w:val="0"/>
          <w:divBdr>
            <w:top w:val="none" w:sz="0" w:space="0" w:color="auto"/>
            <w:left w:val="none" w:sz="0" w:space="0" w:color="auto"/>
            <w:bottom w:val="none" w:sz="0" w:space="0" w:color="auto"/>
            <w:right w:val="none" w:sz="0" w:space="0" w:color="auto"/>
          </w:divBdr>
        </w:div>
      </w:divsChild>
    </w:div>
    <w:div w:id="1509058757">
      <w:bodyDiv w:val="1"/>
      <w:marLeft w:val="0"/>
      <w:marRight w:val="0"/>
      <w:marTop w:val="0"/>
      <w:marBottom w:val="0"/>
      <w:divBdr>
        <w:top w:val="none" w:sz="0" w:space="0" w:color="auto"/>
        <w:left w:val="none" w:sz="0" w:space="0" w:color="auto"/>
        <w:bottom w:val="none" w:sz="0" w:space="0" w:color="auto"/>
        <w:right w:val="none" w:sz="0" w:space="0" w:color="auto"/>
      </w:divBdr>
    </w:div>
    <w:div w:id="1826042547">
      <w:bodyDiv w:val="1"/>
      <w:marLeft w:val="0"/>
      <w:marRight w:val="0"/>
      <w:marTop w:val="0"/>
      <w:marBottom w:val="0"/>
      <w:divBdr>
        <w:top w:val="none" w:sz="0" w:space="0" w:color="auto"/>
        <w:left w:val="none" w:sz="0" w:space="0" w:color="auto"/>
        <w:bottom w:val="none" w:sz="0" w:space="0" w:color="auto"/>
        <w:right w:val="none" w:sz="0" w:space="0" w:color="auto"/>
      </w:divBdr>
      <w:divsChild>
        <w:div w:id="444078795">
          <w:marLeft w:val="0"/>
          <w:marRight w:val="0"/>
          <w:marTop w:val="0"/>
          <w:marBottom w:val="0"/>
          <w:divBdr>
            <w:top w:val="none" w:sz="0" w:space="0" w:color="auto"/>
            <w:left w:val="none" w:sz="0" w:space="0" w:color="auto"/>
            <w:bottom w:val="none" w:sz="0" w:space="0" w:color="auto"/>
            <w:right w:val="none" w:sz="0" w:space="0" w:color="auto"/>
          </w:divBdr>
        </w:div>
      </w:divsChild>
    </w:div>
    <w:div w:id="1969895834">
      <w:bodyDiv w:val="1"/>
      <w:marLeft w:val="0"/>
      <w:marRight w:val="0"/>
      <w:marTop w:val="0"/>
      <w:marBottom w:val="0"/>
      <w:divBdr>
        <w:top w:val="none" w:sz="0" w:space="0" w:color="auto"/>
        <w:left w:val="none" w:sz="0" w:space="0" w:color="auto"/>
        <w:bottom w:val="none" w:sz="0" w:space="0" w:color="auto"/>
        <w:right w:val="none" w:sz="0" w:space="0" w:color="auto"/>
      </w:divBdr>
      <w:divsChild>
        <w:div w:id="1497067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brown@rudheathsenioracadem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rive@rudheathsenioracademy.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esayle@rudheathsenioracademy.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rudheathsenioracademy.org.uk" TargetMode="External"/><Relationship Id="rId1" Type="http://schemas.openxmlformats.org/officeDocument/2006/relationships/hyperlink" Target="mailto:admin@rudheathsenioracademy.org.uk"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5F1D09A8A13947AF076E4D8C23B19E" ma:contentTypeVersion="15" ma:contentTypeDescription="Create a new document." ma:contentTypeScope="" ma:versionID="7ddfc900fc591d0295f71740c12b9a44">
  <xsd:schema xmlns:xsd="http://www.w3.org/2001/XMLSchema" xmlns:xs="http://www.w3.org/2001/XMLSchema" xmlns:p="http://schemas.microsoft.com/office/2006/metadata/properties" xmlns:ns2="7a9182bb-3ae1-48f9-883a-e5c9da906f99" xmlns:ns3="d176937f-47e5-472f-a2aa-e3c86f7f30fb" targetNamespace="http://schemas.microsoft.com/office/2006/metadata/properties" ma:root="true" ma:fieldsID="11cbf9e1f63d6780f877ea54ded5f790" ns2:_="" ns3:_="">
    <xsd:import namespace="7a9182bb-3ae1-48f9-883a-e5c9da906f99"/>
    <xsd:import namespace="d176937f-47e5-472f-a2aa-e3c86f7f30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182bb-3ae1-48f9-883a-e5c9da906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otes" ma:index="17"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c3a8303-1146-4e67-94e9-ff09ef823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176937f-47e5-472f-a2aa-e3c86f7f30f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e1e5a5-76c2-45df-a30f-d4a863e5ea4f}" ma:internalName="TaxCatchAll" ma:showField="CatchAllData" ma:web="d176937f-47e5-472f-a2aa-e3c86f7f3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9182bb-3ae1-48f9-883a-e5c9da906f99">
      <Terms xmlns="http://schemas.microsoft.com/office/infopath/2007/PartnerControls"/>
    </lcf76f155ced4ddcb4097134ff3c332f>
    <Notes xmlns="7a9182bb-3ae1-48f9-883a-e5c9da906f99" xsi:nil="true"/>
    <TaxCatchAll xmlns="d176937f-47e5-472f-a2aa-e3c86f7f30fb" xsi:nil="true"/>
  </documentManagement>
</p:properties>
</file>

<file path=customXml/itemProps1.xml><?xml version="1.0" encoding="utf-8"?>
<ds:datastoreItem xmlns:ds="http://schemas.openxmlformats.org/officeDocument/2006/customXml" ds:itemID="{CD6B9AB4-71B4-457C-9424-ED3C0305D2C5}">
  <ds:schemaRefs>
    <ds:schemaRef ds:uri="http://schemas.microsoft.com/sharepoint/v3/contenttype/forms"/>
  </ds:schemaRefs>
</ds:datastoreItem>
</file>

<file path=customXml/itemProps2.xml><?xml version="1.0" encoding="utf-8"?>
<ds:datastoreItem xmlns:ds="http://schemas.openxmlformats.org/officeDocument/2006/customXml" ds:itemID="{B3F17E5C-B956-466E-AA54-6864711B0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182bb-3ae1-48f9-883a-e5c9da906f99"/>
    <ds:schemaRef ds:uri="d176937f-47e5-472f-a2aa-e3c86f7f3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95213E-6AAD-4731-B68F-7E0AA5EFD317}">
  <ds:schemaRefs>
    <ds:schemaRef ds:uri="http://schemas.microsoft.com/office/2006/metadata/properties"/>
    <ds:schemaRef ds:uri="http://schemas.microsoft.com/office/infopath/2007/PartnerControls"/>
    <ds:schemaRef ds:uri="7a9182bb-3ae1-48f9-883a-e5c9da906f99"/>
    <ds:schemaRef ds:uri="d176937f-47e5-472f-a2aa-e3c86f7f30f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Jevons</dc:creator>
  <cp:keywords/>
  <dc:description/>
  <cp:lastModifiedBy>Emma Sayle</cp:lastModifiedBy>
  <cp:revision>7</cp:revision>
  <cp:lastPrinted>2024-06-12T15:01:00Z</cp:lastPrinted>
  <dcterms:created xsi:type="dcterms:W3CDTF">2026-03-25T14:26:00Z</dcterms:created>
  <dcterms:modified xsi:type="dcterms:W3CDTF">2026-03-25T14:48:00Z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0x010100775F1D09A8A13947AF076E4D8C23B19E</vt:lpwstr>
  </property>
  <property fmtid="{D5CDD505-2E9C-101B-9397-08002B2CF9AE}" pid="3" name="MediaServiceImageTags">
    <vt:lpwstr/>
  </property>
</Properties>
</file>